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E14C4">
      <w:pPr>
        <w:shd w:val="clear" w:color="auto" w:fill="FFFFFF"/>
        <w:autoSpaceDE w:val="0"/>
        <w:spacing w:after="0" w:line="240" w:lineRule="auto"/>
        <w:jc w:val="center"/>
        <w:rPr>
          <w:rFonts w:ascii="Times New Roman" w:hAnsi="Times New Roman"/>
          <w:sz w:val="28"/>
          <w:szCs w:val="28"/>
          <w:lang/>
        </w:rPr>
      </w:pPr>
    </w:p>
    <w:p w14:paraId="63F69483">
      <w:pPr>
        <w:shd w:val="clear" w:color="auto" w:fill="FFFFFF"/>
        <w:autoSpaceDE w:val="0"/>
        <w:spacing w:after="0" w:line="240" w:lineRule="auto"/>
        <w:jc w:val="center"/>
        <w:rPr>
          <w:rFonts w:ascii="Times New Roman" w:hAnsi="Times New Roman"/>
          <w:sz w:val="28"/>
          <w:szCs w:val="28"/>
          <w:lang/>
        </w:rPr>
      </w:pPr>
      <w:r>
        <w:rPr>
          <w:rFonts w:ascii="Times New Roman" w:hAnsi="Times New Roman"/>
          <w:sz w:val="28"/>
          <w:szCs w:val="28"/>
          <w:lang/>
        </w:rPr>
        <w:t xml:space="preserve"> </w:t>
      </w:r>
      <w:r>
        <w:rPr>
          <w:rFonts w:ascii="Times New Roman" w:hAnsi="Times New Roman"/>
          <w:sz w:val="28"/>
          <w:szCs w:val="28"/>
          <w:lang/>
        </w:rPr>
        <w:drawing>
          <wp:inline distT="0" distB="0" distL="114300" distR="114300">
            <wp:extent cx="523875" cy="683260"/>
            <wp:effectExtent l="0" t="0" r="9525" b="2540"/>
            <wp:docPr id="1" name="Изображение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уйбышевское Сп старомин"/>
                    <pic:cNvPicPr>
                      <a:picLocks noChangeAspect="1"/>
                    </pic:cNvPicPr>
                  </pic:nvPicPr>
                  <pic:blipFill>
                    <a:blip r:embed="rId7"/>
                    <a:stretch>
                      <a:fillRect/>
                    </a:stretch>
                  </pic:blipFill>
                  <pic:spPr>
                    <a:xfrm>
                      <a:off x="0" y="0"/>
                      <a:ext cx="523875" cy="683260"/>
                    </a:xfrm>
                    <a:prstGeom prst="rect">
                      <a:avLst/>
                    </a:prstGeom>
                    <a:noFill/>
                    <a:ln>
                      <a:noFill/>
                    </a:ln>
                  </pic:spPr>
                </pic:pic>
              </a:graphicData>
            </a:graphic>
          </wp:inline>
        </w:drawing>
      </w:r>
    </w:p>
    <w:p w14:paraId="67FF4720">
      <w:pPr>
        <w:shd w:val="clear" w:color="auto" w:fill="FFFFFF"/>
        <w:autoSpaceDE w:val="0"/>
        <w:spacing w:after="0" w:line="240" w:lineRule="auto"/>
        <w:jc w:val="center"/>
        <w:rPr>
          <w:rFonts w:ascii="Times New Roman" w:hAnsi="Times New Roman"/>
          <w:b/>
          <w:bCs/>
          <w:sz w:val="16"/>
          <w:szCs w:val="16"/>
        </w:rPr>
      </w:pPr>
    </w:p>
    <w:p w14:paraId="1A901FF8">
      <w:pPr>
        <w:shd w:val="clear" w:color="auto" w:fill="FFFFFF"/>
        <w:autoSpaceDE w:val="0"/>
        <w:spacing w:after="0" w:line="240" w:lineRule="auto"/>
        <w:jc w:val="center"/>
        <w:rPr>
          <w:rFonts w:ascii="Times New Roman" w:hAnsi="Times New Roman"/>
          <w:b/>
          <w:bCs/>
          <w:sz w:val="36"/>
          <w:szCs w:val="36"/>
        </w:rPr>
      </w:pPr>
      <w:r>
        <w:rPr>
          <w:rFonts w:ascii="Times New Roman" w:hAnsi="Times New Roman"/>
          <w:b/>
          <w:bCs/>
          <w:sz w:val="36"/>
          <w:szCs w:val="36"/>
        </w:rPr>
        <w:t>ПОСТАНОВЛЕНИЕ</w:t>
      </w:r>
    </w:p>
    <w:p w14:paraId="1A7E49DD">
      <w:pPr>
        <w:shd w:val="clear" w:color="auto" w:fill="FFFFFF"/>
        <w:autoSpaceDE w:val="0"/>
        <w:spacing w:after="0" w:line="240" w:lineRule="auto"/>
        <w:jc w:val="center"/>
        <w:rPr>
          <w:rFonts w:ascii="Times New Roman" w:hAnsi="Times New Roman"/>
          <w:b/>
          <w:bCs/>
          <w:sz w:val="16"/>
          <w:szCs w:val="16"/>
        </w:rPr>
      </w:pPr>
    </w:p>
    <w:p w14:paraId="62482822">
      <w:pPr>
        <w:pStyle w:val="6"/>
        <w:spacing w:after="0"/>
        <w:jc w:val="center"/>
        <w:rPr>
          <w:b/>
          <w:bCs/>
          <w:sz w:val="28"/>
          <w:szCs w:val="28"/>
        </w:rPr>
      </w:pPr>
      <w:r>
        <w:rPr>
          <w:b/>
          <w:bCs/>
          <w:sz w:val="28"/>
          <w:szCs w:val="28"/>
        </w:rPr>
        <w:t>АДМИНИСТРАЦИИ КУЙБЫШЕВСКОГО СЕЛЬСКОГО ПОСЕЛЕНИЯ СТАРОМИНСКОГО РАЙОНА</w:t>
      </w:r>
    </w:p>
    <w:p w14:paraId="28B8E8F4">
      <w:pPr>
        <w:pStyle w:val="6"/>
        <w:spacing w:after="0"/>
        <w:jc w:val="center"/>
        <w:rPr>
          <w:b/>
          <w:bCs/>
          <w:color w:val="000000"/>
          <w:sz w:val="28"/>
          <w:szCs w:val="28"/>
        </w:rPr>
      </w:pPr>
    </w:p>
    <w:p w14:paraId="0400773F">
      <w:pPr>
        <w:pStyle w:val="6"/>
        <w:tabs>
          <w:tab w:val="left" w:pos="7740"/>
        </w:tabs>
        <w:spacing w:after="0"/>
        <w:rPr>
          <w:color w:val="000000"/>
          <w:sz w:val="28"/>
          <w:szCs w:val="28"/>
          <w:u w:val="none"/>
        </w:rPr>
      </w:pPr>
      <w:r>
        <w:rPr>
          <w:bCs/>
          <w:color w:val="000000"/>
          <w:sz w:val="28"/>
          <w:szCs w:val="28"/>
        </w:rPr>
        <w:t xml:space="preserve"> </w:t>
      </w:r>
      <w:r>
        <w:rPr>
          <w:bCs/>
          <w:color w:val="000000"/>
          <w:sz w:val="28"/>
          <w:szCs w:val="28"/>
          <w:u w:val="none"/>
        </w:rPr>
        <w:t xml:space="preserve"> от </w:t>
      </w:r>
      <w:r>
        <w:rPr>
          <w:rFonts w:hint="default"/>
          <w:bCs/>
          <w:color w:val="000000"/>
          <w:sz w:val="28"/>
          <w:szCs w:val="28"/>
          <w:u w:val="none"/>
          <w:lang w:val="ru-RU"/>
        </w:rPr>
        <w:t xml:space="preserve"> 28.10.2024г.</w:t>
      </w:r>
      <w:r>
        <w:rPr>
          <w:bCs/>
          <w:color w:val="000000"/>
          <w:sz w:val="28"/>
          <w:szCs w:val="28"/>
          <w:u w:val="none"/>
        </w:rPr>
        <w:tab/>
      </w:r>
      <w:r>
        <w:rPr>
          <w:bCs/>
          <w:color w:val="000000"/>
          <w:sz w:val="28"/>
          <w:szCs w:val="28"/>
          <w:u w:val="none"/>
        </w:rPr>
        <w:t xml:space="preserve">    </w:t>
      </w:r>
      <w:r>
        <w:rPr>
          <w:rFonts w:hint="default"/>
          <w:bCs/>
          <w:color w:val="000000"/>
          <w:sz w:val="28"/>
          <w:szCs w:val="28"/>
          <w:u w:val="none"/>
          <w:lang w:val="ru-RU"/>
        </w:rPr>
        <w:t xml:space="preserve">        </w:t>
      </w:r>
      <w:r>
        <w:rPr>
          <w:bCs/>
          <w:color w:val="000000"/>
          <w:sz w:val="28"/>
          <w:szCs w:val="28"/>
          <w:u w:val="none"/>
        </w:rPr>
        <w:t xml:space="preserve">  № </w:t>
      </w:r>
      <w:r>
        <w:rPr>
          <w:rFonts w:hint="default"/>
          <w:bCs/>
          <w:color w:val="000000"/>
          <w:sz w:val="28"/>
          <w:szCs w:val="28"/>
          <w:u w:val="none"/>
          <w:lang w:val="ru-RU"/>
        </w:rPr>
        <w:t>89</w:t>
      </w:r>
      <w:r>
        <w:rPr>
          <w:bCs/>
          <w:color w:val="000000"/>
          <w:sz w:val="28"/>
          <w:szCs w:val="28"/>
          <w:u w:val="none"/>
        </w:rPr>
        <w:t xml:space="preserve"> </w:t>
      </w:r>
    </w:p>
    <w:p w14:paraId="1B6F142B">
      <w:pPr>
        <w:pStyle w:val="6"/>
        <w:spacing w:after="0"/>
        <w:jc w:val="center"/>
        <w:rPr>
          <w:sz w:val="28"/>
          <w:szCs w:val="28"/>
        </w:rPr>
      </w:pPr>
      <w:r>
        <w:rPr>
          <w:sz w:val="28"/>
          <w:szCs w:val="28"/>
        </w:rPr>
        <w:t xml:space="preserve">     х. Восточный Сосык</w:t>
      </w:r>
    </w:p>
    <w:p w14:paraId="1454D523">
      <w:pPr>
        <w:pStyle w:val="6"/>
        <w:spacing w:after="0"/>
        <w:jc w:val="center"/>
        <w:rPr>
          <w:sz w:val="28"/>
          <w:szCs w:val="28"/>
        </w:rPr>
      </w:pPr>
    </w:p>
    <w:p w14:paraId="4F3E80AC">
      <w:pPr>
        <w:spacing w:after="0" w:line="240" w:lineRule="auto"/>
        <w:jc w:val="center"/>
        <w:rPr>
          <w:rFonts w:ascii="Times New Roman" w:hAnsi="Times New Roman"/>
          <w:b/>
          <w:sz w:val="28"/>
          <w:szCs w:val="28"/>
        </w:rPr>
      </w:pPr>
      <w:r>
        <w:rPr>
          <w:rFonts w:ascii="Times New Roman" w:hAnsi="Times New Roman"/>
          <w:b/>
          <w:sz w:val="28"/>
          <w:szCs w:val="28"/>
        </w:rPr>
        <w:t xml:space="preserve"> «Об утверждении муниципальной программы «Управление муниципальным имуществом и земельными ресурсами Куйбышевского сельского поселения Староминского района на 2025-2027 годы»</w:t>
      </w:r>
    </w:p>
    <w:p w14:paraId="3F1AF835">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b/>
          <w:sz w:val="28"/>
          <w:szCs w:val="28"/>
        </w:rPr>
      </w:pPr>
    </w:p>
    <w:p w14:paraId="4A7C487E">
      <w:pPr>
        <w:keepNext w:val="0"/>
        <w:keepLines w:val="0"/>
        <w:pageBreakBefore w:val="0"/>
        <w:widowControl/>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ab/>
      </w:r>
      <w:r>
        <w:rPr>
          <w:spacing w:val="-6"/>
          <w:sz w:val="28"/>
          <w:szCs w:val="28"/>
        </w:rPr>
        <w:t xml:space="preserve">             </w:t>
      </w:r>
      <w:r>
        <w:rPr>
          <w:rFonts w:ascii="Times New Roman" w:hAnsi="Times New Roman"/>
          <w:spacing w:val="-6"/>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w:t>
      </w:r>
      <w:r>
        <w:rPr>
          <w:rFonts w:ascii="Times New Roman" w:hAnsi="Times New Roman"/>
          <w:spacing w:val="-6"/>
          <w:sz w:val="28"/>
          <w:szCs w:val="28"/>
        </w:rPr>
        <w:t xml:space="preserve"> от 04.04.2017 г. № 18 «</w:t>
      </w:r>
      <w:r>
        <w:rPr>
          <w:rFonts w:ascii="Times New Roman" w:hAnsi="Times New Roman"/>
          <w:sz w:val="28"/>
          <w:szCs w:val="28"/>
        </w:rPr>
        <w:t>Об утверждении порядка  разработки, формирования, реализации и  оценки эффективности муниципальных программ Куйбышевского сельского поселения Староминского района», руководствуясь статьей 31 Устава Куйбышевского сельского поселения Староминского района, п о с т а н о в л я ю:</w:t>
      </w:r>
    </w:p>
    <w:p w14:paraId="64CE1594">
      <w:pPr>
        <w:keepNext w:val="0"/>
        <w:keepLines w:val="0"/>
        <w:pageBreakBefore w:val="0"/>
        <w:widowControl/>
        <w:numPr>
          <w:ilvl w:val="0"/>
          <w:numId w:val="1"/>
        </w:numPr>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 xml:space="preserve">Утвердить муниципальную программу Куйбышевского сельского поселения Староминского района «Управление муниципальным имуществом и земельными ресурсами Куйбышевского сельского поселения Староминского района на 2025-2027 годы». </w:t>
      </w:r>
    </w:p>
    <w:p w14:paraId="011AFFA2">
      <w:pPr>
        <w:keepNext w:val="0"/>
        <w:keepLines w:val="0"/>
        <w:pageBreakBefore w:val="0"/>
        <w:widowControl/>
        <w:numPr>
          <w:ilvl w:val="0"/>
          <w:numId w:val="1"/>
        </w:numPr>
        <w:kinsoku/>
        <w:wordWrap/>
        <w:overflowPunct/>
        <w:topLinePunct w:val="0"/>
        <w:bidi w:val="0"/>
        <w:snapToGrid/>
        <w:spacing w:after="0" w:line="240" w:lineRule="auto"/>
        <w:ind w:left="0" w:leftChars="0" w:firstLine="567" w:firstLineChars="0"/>
        <w:jc w:val="both"/>
        <w:textAlignment w:val="auto"/>
        <w:rPr>
          <w:rFonts w:ascii="Times New Roman" w:hAnsi="Times New Roman"/>
          <w:sz w:val="28"/>
          <w:szCs w:val="28"/>
        </w:rPr>
      </w:pPr>
      <w:r>
        <w:rPr>
          <w:rFonts w:ascii="Times New Roman" w:hAnsi="Times New Roman"/>
          <w:sz w:val="28"/>
          <w:szCs w:val="28"/>
        </w:rPr>
        <w:t xml:space="preserve">Предусмотреть финансирование мероприятий муниципальной программы «Управление муниципальным имуществом и земельными ресурсами Куйбышевского сельского поселения Староминского района на 2025-2027 годы». </w:t>
      </w:r>
    </w:p>
    <w:p w14:paraId="178DC3BA">
      <w:pPr>
        <w:keepNext w:val="0"/>
        <w:keepLines w:val="0"/>
        <w:pageBreakBefore w:val="0"/>
        <w:widowControl/>
        <w:numPr>
          <w:ilvl w:val="0"/>
          <w:numId w:val="1"/>
        </w:numPr>
        <w:kinsoku/>
        <w:wordWrap/>
        <w:overflowPunct/>
        <w:topLinePunct w:val="0"/>
        <w:bidi w:val="0"/>
        <w:snapToGrid/>
        <w:spacing w:after="0" w:line="240" w:lineRule="auto"/>
        <w:ind w:left="0" w:leftChars="0" w:firstLine="567" w:firstLineChars="0"/>
        <w:jc w:val="both"/>
        <w:textAlignment w:val="auto"/>
        <w:rPr>
          <w:rFonts w:ascii="Times New Roman" w:hAnsi="Times New Roman"/>
          <w:sz w:val="28"/>
          <w:szCs w:val="28"/>
          <w:u w:val="single"/>
        </w:rPr>
      </w:pPr>
      <w:r>
        <w:rPr>
          <w:rFonts w:ascii="Times New Roman" w:hAnsi="Times New Roman"/>
          <w:sz w:val="28"/>
          <w:szCs w:val="28"/>
        </w:rPr>
        <w:t xml:space="preserve">Специалисту 1 категории администрации Куйбышевского сельского поселения Староминского района (Офрим Е.Г.) обеспечить его размещение на официальном сайте администрации Куйбышевского сельского поселения Староминского района в информационно-телекоммуникационной сети «Интернет» </w:t>
      </w:r>
      <w:r>
        <w:rPr>
          <w:rFonts w:ascii="Times New Roman" w:hAnsi="Times New Roman"/>
          <w:sz w:val="28"/>
          <w:szCs w:val="28"/>
          <w:u w:val="single"/>
        </w:rPr>
        <w:fldChar w:fldCharType="begin"/>
      </w:r>
      <w:r>
        <w:rPr>
          <w:rFonts w:ascii="Times New Roman" w:hAnsi="Times New Roman"/>
          <w:sz w:val="28"/>
          <w:szCs w:val="28"/>
          <w:u w:val="single"/>
        </w:rPr>
        <w:instrText xml:space="preserve"> HYPERLINK "http://kuibishevsp.ru/" \t "_blank" </w:instrText>
      </w:r>
      <w:r>
        <w:rPr>
          <w:rFonts w:ascii="Times New Roman" w:hAnsi="Times New Roman"/>
          <w:sz w:val="28"/>
          <w:szCs w:val="28"/>
          <w:u w:val="single"/>
        </w:rPr>
        <w:fldChar w:fldCharType="separate"/>
      </w:r>
      <w:r>
        <w:rPr>
          <w:rFonts w:ascii="Times New Roman" w:hAnsi="Times New Roman"/>
          <w:color w:val="0077CC"/>
          <w:sz w:val="28"/>
          <w:szCs w:val="28"/>
          <w:u w:val="single"/>
        </w:rPr>
        <w:t>http://kuibishevsp.ru</w:t>
      </w:r>
      <w:r>
        <w:rPr>
          <w:rFonts w:ascii="Times New Roman" w:hAnsi="Times New Roman"/>
          <w:sz w:val="28"/>
          <w:szCs w:val="28"/>
          <w:u w:val="single"/>
        </w:rPr>
        <w:fldChar w:fldCharType="end"/>
      </w:r>
      <w:r>
        <w:rPr>
          <w:rFonts w:ascii="Times New Roman" w:hAnsi="Times New Roman"/>
          <w:sz w:val="28"/>
          <w:szCs w:val="28"/>
          <w:u w:val="single"/>
        </w:rPr>
        <w:t>.</w:t>
      </w:r>
    </w:p>
    <w:p w14:paraId="4BA3E4A5">
      <w:pPr>
        <w:keepNext w:val="0"/>
        <w:keepLines w:val="0"/>
        <w:pageBreakBefore w:val="0"/>
        <w:widowControl/>
        <w:kinsoku/>
        <w:wordWrap/>
        <w:overflowPunct/>
        <w:topLinePunct w:val="0"/>
        <w:autoSpaceDE w:val="0"/>
        <w:autoSpaceDN w:val="0"/>
        <w:bidi w:val="0"/>
        <w:adjustRightInd w:val="0"/>
        <w:snapToGrid/>
        <w:spacing w:after="0" w:line="240" w:lineRule="auto"/>
        <w:ind w:firstLine="560" w:firstLineChars="200"/>
        <w:jc w:val="both"/>
        <w:textAlignment w:val="auto"/>
        <w:outlineLvl w:val="0"/>
        <w:rPr>
          <w:rFonts w:ascii="Times New Roman" w:hAnsi="Times New Roman"/>
          <w:sz w:val="28"/>
          <w:szCs w:val="28"/>
        </w:rPr>
      </w:pPr>
      <w:r>
        <w:rPr>
          <w:rFonts w:ascii="Times New Roman" w:hAnsi="Times New Roman"/>
          <w:sz w:val="28"/>
          <w:szCs w:val="28"/>
        </w:rPr>
        <w:t>4. Постановление вступает в силу со дня его подписания.</w:t>
      </w:r>
    </w:p>
    <w:p w14:paraId="58C185F5">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0"/>
        <w:rPr>
          <w:rFonts w:ascii="Times New Roman" w:hAnsi="Times New Roman"/>
          <w:sz w:val="28"/>
          <w:szCs w:val="28"/>
        </w:rPr>
      </w:pPr>
    </w:p>
    <w:p w14:paraId="0EA6288D">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0"/>
        <w:rPr>
          <w:rFonts w:ascii="Times New Roman" w:hAnsi="Times New Roman"/>
          <w:sz w:val="28"/>
          <w:szCs w:val="28"/>
        </w:rPr>
      </w:pPr>
    </w:p>
    <w:p w14:paraId="36309A14">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0"/>
        <w:rPr>
          <w:rFonts w:ascii="Times New Roman" w:hAnsi="Times New Roman"/>
          <w:sz w:val="28"/>
          <w:szCs w:val="28"/>
        </w:rPr>
      </w:pPr>
    </w:p>
    <w:p w14:paraId="548F60C1">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0"/>
        <w:rPr>
          <w:rFonts w:ascii="Times New Roman" w:hAnsi="Times New Roman"/>
          <w:sz w:val="28"/>
          <w:szCs w:val="28"/>
        </w:rPr>
      </w:pPr>
      <w:r>
        <w:rPr>
          <w:rFonts w:ascii="Times New Roman" w:hAnsi="Times New Roman"/>
          <w:sz w:val="28"/>
          <w:szCs w:val="28"/>
        </w:rPr>
        <w:t xml:space="preserve">Глава </w:t>
      </w:r>
      <w:r>
        <w:rPr>
          <w:rFonts w:ascii="Times New Roman" w:hAnsi="Times New Roman"/>
          <w:bCs/>
          <w:sz w:val="28"/>
          <w:szCs w:val="28"/>
        </w:rPr>
        <w:t>Куйбышевского сельского поселения</w:t>
      </w:r>
    </w:p>
    <w:p w14:paraId="6D7B811B">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sz w:val="28"/>
          <w:szCs w:val="28"/>
        </w:rPr>
        <w:sectPr>
          <w:headerReference r:id="rId5" w:type="default"/>
          <w:pgSz w:w="11906" w:h="16838"/>
          <w:pgMar w:top="426" w:right="567" w:bottom="0" w:left="1701" w:header="624" w:footer="624" w:gutter="0"/>
          <w:cols w:space="720" w:num="1"/>
          <w:titlePg/>
          <w:docGrid w:linePitch="360" w:charSpace="0"/>
        </w:sectPr>
      </w:pPr>
      <w:r>
        <w:rPr>
          <w:rFonts w:ascii="Times New Roman" w:hAnsi="Times New Roman"/>
          <w:bCs/>
          <w:sz w:val="28"/>
          <w:szCs w:val="28"/>
        </w:rPr>
        <w:t>Староминского района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 xml:space="preserve">                                           С.В.Демчук</w:t>
      </w:r>
    </w:p>
    <w:p w14:paraId="5C9E1EF3">
      <w:pPr>
        <w:tabs>
          <w:tab w:val="center" w:pos="7155"/>
        </w:tabs>
        <w:spacing w:after="0" w:line="240" w:lineRule="auto"/>
        <w:ind w:left="3345" w:firstLine="6"/>
        <w:jc w:val="center"/>
        <w:rPr>
          <w:rFonts w:ascii="Times New Roman" w:hAnsi="Times New Roman"/>
          <w:sz w:val="28"/>
          <w:szCs w:val="28"/>
        </w:rPr>
      </w:pPr>
      <w:r>
        <w:rPr>
          <w:rFonts w:ascii="Times New Roman" w:hAnsi="Times New Roman"/>
          <w:sz w:val="28"/>
          <w:szCs w:val="28"/>
        </w:rPr>
        <w:t xml:space="preserve">                       ПРИЛОЖЕНИЕ</w:t>
      </w:r>
    </w:p>
    <w:p w14:paraId="41C61EEB">
      <w:pPr>
        <w:tabs>
          <w:tab w:val="center" w:pos="7155"/>
        </w:tabs>
        <w:spacing w:after="0" w:line="240" w:lineRule="auto"/>
        <w:ind w:left="3345" w:firstLine="6"/>
        <w:jc w:val="center"/>
        <w:rPr>
          <w:rFonts w:ascii="Times New Roman" w:hAnsi="Times New Roman"/>
          <w:sz w:val="28"/>
          <w:szCs w:val="28"/>
        </w:rPr>
      </w:pPr>
      <w:r>
        <w:rPr>
          <w:rFonts w:ascii="Times New Roman" w:hAnsi="Times New Roman"/>
          <w:sz w:val="28"/>
          <w:szCs w:val="28"/>
        </w:rPr>
        <w:t xml:space="preserve">                      УТВЕРЖДЕНО</w:t>
      </w:r>
    </w:p>
    <w:p w14:paraId="1EA0C85C">
      <w:pPr>
        <w:spacing w:after="0" w:line="240" w:lineRule="auto"/>
        <w:ind w:left="3828" w:firstLine="5"/>
        <w:jc w:val="center"/>
        <w:rPr>
          <w:rFonts w:ascii="Times New Roman" w:hAnsi="Times New Roman"/>
          <w:sz w:val="28"/>
          <w:szCs w:val="28"/>
        </w:rPr>
      </w:pPr>
      <w:r>
        <w:rPr>
          <w:rFonts w:ascii="Times New Roman" w:hAnsi="Times New Roman"/>
          <w:sz w:val="28"/>
          <w:szCs w:val="28"/>
        </w:rPr>
        <w:t xml:space="preserve">              постановлением администрации </w:t>
      </w:r>
    </w:p>
    <w:p w14:paraId="6367465D">
      <w:pPr>
        <w:spacing w:after="0" w:line="240" w:lineRule="auto"/>
        <w:ind w:left="3828" w:firstLine="5"/>
        <w:jc w:val="center"/>
        <w:rPr>
          <w:rFonts w:ascii="Times New Roman" w:hAnsi="Times New Roman"/>
          <w:sz w:val="28"/>
          <w:szCs w:val="28"/>
        </w:rPr>
      </w:pPr>
      <w:r>
        <w:rPr>
          <w:rFonts w:ascii="Times New Roman" w:hAnsi="Times New Roman"/>
          <w:sz w:val="28"/>
          <w:szCs w:val="28"/>
        </w:rPr>
        <w:t xml:space="preserve">         Куйбышевского сельского поселения</w:t>
      </w:r>
    </w:p>
    <w:p w14:paraId="66F335D8">
      <w:pPr>
        <w:spacing w:after="0" w:line="240" w:lineRule="auto"/>
        <w:ind w:left="3828" w:firstLine="5"/>
        <w:jc w:val="center"/>
        <w:rPr>
          <w:rFonts w:ascii="Times New Roman" w:hAnsi="Times New Roman"/>
          <w:sz w:val="28"/>
          <w:szCs w:val="28"/>
        </w:rPr>
      </w:pPr>
      <w:r>
        <w:rPr>
          <w:rFonts w:ascii="Times New Roman" w:hAnsi="Times New Roman"/>
          <w:sz w:val="28"/>
          <w:szCs w:val="28"/>
        </w:rPr>
        <w:t xml:space="preserve">                Староминского района</w:t>
      </w:r>
    </w:p>
    <w:p w14:paraId="4A97FF82">
      <w:pPr>
        <w:spacing w:after="0" w:line="240" w:lineRule="auto"/>
        <w:ind w:left="3828" w:firstLine="5"/>
        <w:jc w:val="center"/>
        <w:rPr>
          <w:rFonts w:hint="default" w:ascii="Times New Roman" w:hAnsi="Times New Roman"/>
          <w:sz w:val="28"/>
          <w:szCs w:val="28"/>
          <w:lang w:val="ru-RU"/>
        </w:rPr>
      </w:pPr>
      <w:r>
        <w:rPr>
          <w:rFonts w:ascii="Times New Roman" w:hAnsi="Times New Roman"/>
          <w:sz w:val="28"/>
          <w:szCs w:val="28"/>
        </w:rPr>
        <w:t xml:space="preserve">              от </w:t>
      </w:r>
      <w:r>
        <w:rPr>
          <w:rFonts w:hint="default" w:ascii="Times New Roman" w:hAnsi="Times New Roman"/>
          <w:sz w:val="28"/>
          <w:szCs w:val="28"/>
          <w:lang w:val="ru-RU"/>
        </w:rPr>
        <w:t>28.10.2024г.</w:t>
      </w:r>
      <w:r>
        <w:rPr>
          <w:rFonts w:ascii="Times New Roman" w:hAnsi="Times New Roman"/>
          <w:sz w:val="28"/>
          <w:szCs w:val="28"/>
        </w:rPr>
        <w:t xml:space="preserve">  №</w:t>
      </w:r>
      <w:r>
        <w:rPr>
          <w:rFonts w:hint="default" w:ascii="Times New Roman" w:hAnsi="Times New Roman"/>
          <w:sz w:val="28"/>
          <w:szCs w:val="28"/>
          <w:lang w:val="ru-RU"/>
        </w:rPr>
        <w:t xml:space="preserve"> 89</w:t>
      </w:r>
    </w:p>
    <w:p w14:paraId="6FA19F4B">
      <w:pPr>
        <w:spacing w:after="0" w:line="240" w:lineRule="auto"/>
        <w:ind w:left="3828" w:firstLine="5"/>
        <w:jc w:val="center"/>
        <w:rPr>
          <w:rFonts w:ascii="Times New Roman" w:hAnsi="Times New Roman"/>
          <w:sz w:val="28"/>
          <w:szCs w:val="28"/>
        </w:rPr>
      </w:pPr>
    </w:p>
    <w:p w14:paraId="02BE9281">
      <w:pPr>
        <w:tabs>
          <w:tab w:val="left" w:pos="6870"/>
        </w:tabs>
        <w:spacing w:after="0" w:line="240" w:lineRule="auto"/>
        <w:rPr>
          <w:rFonts w:ascii="Times New Roman" w:hAnsi="Times New Roman"/>
          <w:b/>
          <w:sz w:val="28"/>
          <w:szCs w:val="28"/>
        </w:rPr>
      </w:pPr>
    </w:p>
    <w:p w14:paraId="0111E399">
      <w:pPr>
        <w:pStyle w:val="12"/>
        <w:ind w:firstLine="0"/>
        <w:jc w:val="center"/>
        <w:rPr>
          <w:rFonts w:ascii="Times New Roman" w:hAnsi="Times New Roman" w:cs="Times New Roman"/>
          <w:spacing w:val="2"/>
          <w:sz w:val="28"/>
          <w:szCs w:val="28"/>
          <w:shd w:val="clear" w:color="auto" w:fill="FFFFFF"/>
        </w:rPr>
      </w:pPr>
      <w:r>
        <w:rPr>
          <w:rFonts w:ascii="Times New Roman" w:hAnsi="Times New Roman" w:cs="Times New Roman"/>
          <w:b/>
          <w:spacing w:val="2"/>
          <w:sz w:val="28"/>
          <w:szCs w:val="28"/>
          <w:shd w:val="clear" w:color="auto" w:fill="FFFFFF"/>
        </w:rPr>
        <w:t xml:space="preserve">   Паспорт муниципальной программы</w:t>
      </w:r>
      <w:r>
        <w:rPr>
          <w:rStyle w:val="13"/>
          <w:rFonts w:ascii="Times New Roman" w:hAnsi="Times New Roman" w:cs="Times New Roman"/>
          <w:spacing w:val="2"/>
          <w:sz w:val="28"/>
          <w:szCs w:val="28"/>
          <w:shd w:val="clear" w:color="auto" w:fill="FFFFFF"/>
        </w:rPr>
        <w:t> </w:t>
      </w:r>
      <w:r>
        <w:rPr>
          <w:rFonts w:ascii="Times New Roman" w:hAnsi="Times New Roman" w:cs="Times New Roman"/>
          <w:spacing w:val="2"/>
          <w:sz w:val="28"/>
          <w:szCs w:val="28"/>
        </w:rPr>
        <w:br w:type="textWrapping"/>
      </w:r>
      <w:r>
        <w:rPr>
          <w:rFonts w:ascii="Times New Roman" w:hAnsi="Times New Roman" w:cs="Times New Roman"/>
          <w:spacing w:val="2"/>
          <w:sz w:val="28"/>
          <w:szCs w:val="28"/>
          <w:shd w:val="clear" w:color="auto" w:fill="FFFFFF"/>
        </w:rPr>
        <w:t>«Управление муниципальным имуществом и земельными ресурсами Куйбышевского сельского поселения Староминского района»</w:t>
      </w:r>
    </w:p>
    <w:p w14:paraId="0285A99E">
      <w:pPr>
        <w:pStyle w:val="12"/>
        <w:ind w:firstLine="0"/>
        <w:jc w:val="center"/>
        <w:rPr>
          <w:rFonts w:ascii="Times New Roman" w:hAnsi="Times New Roman" w:cs="Times New Roman"/>
          <w:spacing w:val="2"/>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5246"/>
      </w:tblGrid>
      <w:tr w14:paraId="2294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785" w:type="dxa"/>
            <w:noWrap w:val="0"/>
            <w:vAlign w:val="top"/>
          </w:tcPr>
          <w:p w14:paraId="4706BDD3">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Координатор муниципальной программы</w:t>
            </w:r>
          </w:p>
        </w:tc>
        <w:tc>
          <w:tcPr>
            <w:tcW w:w="5246" w:type="dxa"/>
            <w:noWrap w:val="0"/>
            <w:vAlign w:val="top"/>
          </w:tcPr>
          <w:p w14:paraId="4DE77D9D">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Администрация Куйбышевского сельского поселения Староминского района</w:t>
            </w:r>
          </w:p>
        </w:tc>
      </w:tr>
      <w:tr w14:paraId="5953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785" w:type="dxa"/>
            <w:noWrap w:val="0"/>
            <w:vAlign w:val="top"/>
          </w:tcPr>
          <w:p w14:paraId="45A96A09">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Координаторы подпрограмм</w:t>
            </w:r>
          </w:p>
        </w:tc>
        <w:tc>
          <w:tcPr>
            <w:tcW w:w="5246" w:type="dxa"/>
            <w:noWrap w:val="0"/>
            <w:vAlign w:val="top"/>
          </w:tcPr>
          <w:p w14:paraId="65BD8278">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Не предусмотрены</w:t>
            </w:r>
          </w:p>
        </w:tc>
      </w:tr>
      <w:tr w14:paraId="54A6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785" w:type="dxa"/>
            <w:noWrap w:val="0"/>
            <w:vAlign w:val="top"/>
          </w:tcPr>
          <w:p w14:paraId="514D0575">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Участники муниципальной программы</w:t>
            </w:r>
          </w:p>
        </w:tc>
        <w:tc>
          <w:tcPr>
            <w:tcW w:w="5246" w:type="dxa"/>
            <w:noWrap w:val="0"/>
            <w:vAlign w:val="top"/>
          </w:tcPr>
          <w:p w14:paraId="503393D5">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Администрация Куйбышевского сельского поселения Староминского района</w:t>
            </w:r>
          </w:p>
        </w:tc>
      </w:tr>
      <w:tr w14:paraId="0DF4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785" w:type="dxa"/>
            <w:noWrap w:val="0"/>
            <w:vAlign w:val="top"/>
          </w:tcPr>
          <w:p w14:paraId="7E5DD590">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Подпрограммы муниципальной программы</w:t>
            </w:r>
          </w:p>
        </w:tc>
        <w:tc>
          <w:tcPr>
            <w:tcW w:w="5246" w:type="dxa"/>
            <w:noWrap w:val="0"/>
            <w:vAlign w:val="top"/>
          </w:tcPr>
          <w:p w14:paraId="6DFF28AF">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Не предусмотрены</w:t>
            </w:r>
          </w:p>
        </w:tc>
      </w:tr>
      <w:tr w14:paraId="77BC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785" w:type="dxa"/>
            <w:noWrap w:val="0"/>
            <w:vAlign w:val="top"/>
          </w:tcPr>
          <w:p w14:paraId="43CEF0FE">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Ведомственные целевые программы</w:t>
            </w:r>
          </w:p>
        </w:tc>
        <w:tc>
          <w:tcPr>
            <w:tcW w:w="5246" w:type="dxa"/>
            <w:noWrap w:val="0"/>
            <w:vAlign w:val="top"/>
          </w:tcPr>
          <w:p w14:paraId="3446A964">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Не предусмотрены</w:t>
            </w:r>
          </w:p>
        </w:tc>
      </w:tr>
      <w:tr w14:paraId="55B6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4785" w:type="dxa"/>
            <w:noWrap w:val="0"/>
            <w:vAlign w:val="top"/>
          </w:tcPr>
          <w:p w14:paraId="66266D95">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Цели муниципальной программы</w:t>
            </w:r>
          </w:p>
        </w:tc>
        <w:tc>
          <w:tcPr>
            <w:tcW w:w="5246" w:type="dxa"/>
            <w:noWrap w:val="0"/>
            <w:vAlign w:val="top"/>
          </w:tcPr>
          <w:p w14:paraId="0E933F32">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Повышение качества управления имущественными и земельными ресурсами Куйбышевского сельского поселения Староминского района</w:t>
            </w:r>
          </w:p>
        </w:tc>
      </w:tr>
      <w:tr w14:paraId="1E33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4785" w:type="dxa"/>
            <w:noWrap w:val="0"/>
            <w:vAlign w:val="top"/>
          </w:tcPr>
          <w:p w14:paraId="499EE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rFonts w:ascii="Times New Roman" w:hAnsi="Times New Roman"/>
                <w:sz w:val="28"/>
                <w:szCs w:val="28"/>
              </w:rPr>
            </w:pPr>
            <w:r>
              <w:rPr>
                <w:rFonts w:ascii="Times New Roman" w:hAnsi="Times New Roman"/>
                <w:sz w:val="28"/>
                <w:szCs w:val="28"/>
              </w:rPr>
              <w:t>Задачи муниципальной программы</w:t>
            </w:r>
          </w:p>
          <w:p w14:paraId="334BA9D4">
            <w:pPr>
              <w:pStyle w:val="12"/>
              <w:spacing w:after="200" w:line="276" w:lineRule="auto"/>
              <w:ind w:firstLine="0"/>
              <w:jc w:val="both"/>
              <w:rPr>
                <w:rFonts w:ascii="Times New Roman" w:hAnsi="Times New Roman" w:cs="Times New Roman"/>
                <w:spacing w:val="2"/>
                <w:sz w:val="28"/>
                <w:szCs w:val="28"/>
                <w:shd w:val="clear" w:color="auto" w:fill="FFFFFF"/>
              </w:rPr>
            </w:pPr>
          </w:p>
        </w:tc>
        <w:tc>
          <w:tcPr>
            <w:tcW w:w="5246" w:type="dxa"/>
            <w:noWrap w:val="0"/>
            <w:vAlign w:val="top"/>
          </w:tcPr>
          <w:p w14:paraId="532525F6">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 Повышение эффективности владения, пользования и распоряжения муниципальным имуществом Куйбышевского сельского поселения Староминского района;</w:t>
            </w:r>
          </w:p>
          <w:p w14:paraId="18C394E6">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2. Повышение эффективности владения, пользования и распоряжения земельными ресурсами Куйбышевского сельского поселения Староминского района.</w:t>
            </w:r>
          </w:p>
        </w:tc>
      </w:tr>
      <w:tr w14:paraId="4A63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4785" w:type="dxa"/>
            <w:noWrap w:val="0"/>
            <w:vAlign w:val="top"/>
          </w:tcPr>
          <w:p w14:paraId="4560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w:t>
            </w:r>
          </w:p>
        </w:tc>
        <w:tc>
          <w:tcPr>
            <w:tcW w:w="5246" w:type="dxa"/>
            <w:noWrap w:val="0"/>
            <w:vAlign w:val="top"/>
          </w:tcPr>
          <w:p w14:paraId="6B8771D5">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Приведен в приложении № 1 к паспорту муниципальной программы</w:t>
            </w:r>
          </w:p>
        </w:tc>
      </w:tr>
      <w:tr w14:paraId="2D18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4785" w:type="dxa"/>
            <w:noWrap w:val="0"/>
            <w:vAlign w:val="top"/>
          </w:tcPr>
          <w:p w14:paraId="584C8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Этапы и сроки реализации муниципальной программы</w:t>
            </w:r>
          </w:p>
        </w:tc>
        <w:tc>
          <w:tcPr>
            <w:tcW w:w="5246" w:type="dxa"/>
            <w:noWrap w:val="0"/>
            <w:vAlign w:val="top"/>
          </w:tcPr>
          <w:p w14:paraId="17B9740D">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Программа реализуется в один этап. Сроки реализации программы 2025-2027 годы.</w:t>
            </w:r>
          </w:p>
        </w:tc>
      </w:tr>
      <w:tr w14:paraId="3210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4785" w:type="dxa"/>
            <w:noWrap w:val="0"/>
            <w:vAlign w:val="top"/>
          </w:tcPr>
          <w:p w14:paraId="040F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Объемы бюджетных ассигнований</w:t>
            </w:r>
          </w:p>
          <w:p w14:paraId="1FD0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муниципальной программы</w:t>
            </w:r>
          </w:p>
        </w:tc>
        <w:tc>
          <w:tcPr>
            <w:tcW w:w="5246" w:type="dxa"/>
            <w:noWrap w:val="0"/>
            <w:vAlign w:val="top"/>
          </w:tcPr>
          <w:p w14:paraId="0B884A18">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Объем финансирования муниципальной программы за счет местного бюджета составляет: </w:t>
            </w:r>
          </w:p>
          <w:p w14:paraId="0A155B33">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- 2025 год –</w:t>
            </w:r>
            <w:r>
              <w:rPr>
                <w:rFonts w:hint="default" w:ascii="Times New Roman" w:hAnsi="Times New Roman" w:cs="Times New Roman"/>
                <w:spacing w:val="2"/>
                <w:sz w:val="28"/>
                <w:szCs w:val="28"/>
                <w:shd w:val="clear" w:color="auto" w:fill="FFFFFF"/>
                <w:lang w:val="ru-RU"/>
              </w:rPr>
              <w:t>50</w:t>
            </w:r>
            <w:r>
              <w:rPr>
                <w:rFonts w:ascii="Times New Roman" w:hAnsi="Times New Roman" w:cs="Times New Roman"/>
                <w:spacing w:val="2"/>
                <w:sz w:val="28"/>
                <w:szCs w:val="28"/>
                <w:shd w:val="clear" w:color="auto" w:fill="FFFFFF"/>
              </w:rPr>
              <w:t xml:space="preserve"> тыс. руб.</w:t>
            </w:r>
          </w:p>
          <w:p w14:paraId="49D43F2B">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- 2026 год –</w:t>
            </w:r>
            <w:r>
              <w:rPr>
                <w:rFonts w:hint="default" w:ascii="Times New Roman" w:hAnsi="Times New Roman" w:cs="Times New Roman"/>
                <w:spacing w:val="2"/>
                <w:sz w:val="28"/>
                <w:szCs w:val="28"/>
                <w:shd w:val="clear" w:color="auto" w:fill="FFFFFF"/>
                <w:lang w:val="ru-RU"/>
              </w:rPr>
              <w:t>50</w:t>
            </w:r>
            <w:r>
              <w:rPr>
                <w:rFonts w:ascii="Times New Roman" w:hAnsi="Times New Roman" w:cs="Times New Roman"/>
                <w:spacing w:val="2"/>
                <w:sz w:val="28"/>
                <w:szCs w:val="28"/>
                <w:shd w:val="clear" w:color="auto" w:fill="FFFFFF"/>
              </w:rPr>
              <w:t xml:space="preserve">  тыс. руб.</w:t>
            </w:r>
          </w:p>
          <w:p w14:paraId="26B7E4E5">
            <w:pPr>
              <w:pStyle w:val="12"/>
              <w:ind w:firstLine="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- 2027 год –</w:t>
            </w:r>
            <w:r>
              <w:rPr>
                <w:rFonts w:hint="default" w:ascii="Times New Roman" w:hAnsi="Times New Roman" w:cs="Times New Roman"/>
                <w:spacing w:val="2"/>
                <w:sz w:val="28"/>
                <w:szCs w:val="28"/>
                <w:shd w:val="clear" w:color="auto" w:fill="FFFFFF"/>
                <w:lang w:val="ru-RU"/>
              </w:rPr>
              <w:t>50</w:t>
            </w:r>
            <w:r>
              <w:rPr>
                <w:rFonts w:ascii="Times New Roman" w:hAnsi="Times New Roman" w:cs="Times New Roman"/>
                <w:spacing w:val="2"/>
                <w:sz w:val="28"/>
                <w:szCs w:val="28"/>
                <w:shd w:val="clear" w:color="auto" w:fill="FFFFFF"/>
              </w:rPr>
              <w:t xml:space="preserve">  тыс. руб.</w:t>
            </w:r>
          </w:p>
          <w:p w14:paraId="062F99D7">
            <w:pPr>
              <w:pStyle w:val="12"/>
              <w:ind w:firstLine="0"/>
              <w:jc w:val="both"/>
              <w:rPr>
                <w:rFonts w:ascii="Times New Roman" w:hAnsi="Times New Roman" w:cs="Times New Roman"/>
                <w:spacing w:val="2"/>
                <w:sz w:val="28"/>
                <w:szCs w:val="28"/>
                <w:shd w:val="clear" w:color="auto" w:fill="FFFFFF"/>
              </w:rPr>
            </w:pPr>
          </w:p>
        </w:tc>
      </w:tr>
    </w:tbl>
    <w:p w14:paraId="6B79AEB8">
      <w:pPr>
        <w:pStyle w:val="12"/>
        <w:ind w:firstLine="0"/>
        <w:jc w:val="both"/>
        <w:rPr>
          <w:rFonts w:ascii="Times New Roman" w:hAnsi="Times New Roman" w:cs="Times New Roman"/>
          <w:spacing w:val="2"/>
          <w:sz w:val="28"/>
          <w:szCs w:val="28"/>
          <w:shd w:val="clear" w:color="auto" w:fill="FFFFFF"/>
        </w:rPr>
      </w:pPr>
    </w:p>
    <w:p w14:paraId="2F96CC6C">
      <w:pPr>
        <w:pStyle w:val="12"/>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1. Характеристика текущего состояния и прогноз развития  муниципального имущества</w:t>
      </w:r>
    </w:p>
    <w:p w14:paraId="79A73B5C">
      <w:pPr>
        <w:pStyle w:val="12"/>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на территории Куйбышевского сельского поселения Староминского района</w:t>
      </w:r>
    </w:p>
    <w:p w14:paraId="38E88B94">
      <w:pPr>
        <w:pStyle w:val="12"/>
        <w:jc w:val="both"/>
        <w:rPr>
          <w:rFonts w:ascii="Times New Roman" w:hAnsi="Times New Roman" w:cs="Times New Roman"/>
          <w:spacing w:val="2"/>
          <w:sz w:val="28"/>
          <w:szCs w:val="28"/>
          <w:shd w:val="clear" w:color="auto" w:fill="FFFFFF"/>
        </w:rPr>
      </w:pPr>
    </w:p>
    <w:p w14:paraId="61956920">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Одной из важных стратегических целей муниципальной политики в области создания устойчивого экономического развития Куйбышевского сельского поселения Староминского района является эффективное использование недвижимости всех форм собственности.</w:t>
      </w:r>
    </w:p>
    <w:p w14:paraId="67FEAF09">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Однако анализ состояния и структуры муниципального имущества Куйбышевского сельского поселения Староминского района показывает, что в собственности Куйбышевского сельского поселения Староминского района еще находится имущество, не соответствующее требованиям.</w:t>
      </w:r>
    </w:p>
    <w:p w14:paraId="5BBC3006">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 связи с этим необходимо проведение мероприятий по оптимизации структуры муниципального имущества Куйбышевского сельского поселения Староминского района и ее приведению в соответствие с требованиями Федерального закона № 131-ФЗ.</w:t>
      </w:r>
    </w:p>
    <w:p w14:paraId="1D0CB372">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 период 2025 - 2027 годы планируется выявление и регистрация прав собственности на объекты  имущества.</w:t>
      </w:r>
    </w:p>
    <w:p w14:paraId="11FDCB08">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Однако для достижения указанной цели мешает ряд нерешенных проблем в области имущественных отношений.</w:t>
      </w:r>
    </w:p>
    <w:p w14:paraId="7D64ECC9">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Возможность на практике внедрить эффективные экономические механизмы в сфере управления муниципальной собственности ограничена отсутствием систематизированных и достоверных сведений об объектах недвижимости.</w:t>
      </w:r>
    </w:p>
    <w:p w14:paraId="0AB43F7F">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w:t>
      </w:r>
    </w:p>
    <w:p w14:paraId="67C38686">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Изготовление технической документации необходимо для распоряжения имуществом, а также для обеспечения государственной регистрации прав.</w:t>
      </w:r>
    </w:p>
    <w:p w14:paraId="3591220A">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 настоящее время значительное число объектов недвижимого имущества, учитываемых в составе реестра казны Куйбышевского сельского поселения Староминского района не имеет необходимой технической документации.</w:t>
      </w:r>
    </w:p>
    <w:p w14:paraId="46854018">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При приватизации муниципального имущества требуется проведение рыночной оценки объектов, подлежащих отчуждению в соответствии с действующим законодательством.</w:t>
      </w:r>
    </w:p>
    <w:p w14:paraId="5206573B">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Принимая во внимание, что паспортизация объектов недвижимости, необходимая для осуществления государственной регистрации прав, является высокобюджетным мероприятием, она производилась по мере необходимости, т.е. при приватизации, передача в оперативное управление имущества, реализации муниципального имущества, и т.д.</w:t>
      </w:r>
    </w:p>
    <w:p w14:paraId="0EB2C0C5">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В рамках настоящей программы планируется инвентаризация как объектов недвижимости, учитываемых в Реестре объектов муниципальной собственности Куйбышевского сельского поселения Староминского района, так и объектов, подлежащих постановке на учет органом, осуществляющим государственную регистрацию прав на недвижимое имущество, в качестве бесхозных недвижимых вещей.</w:t>
      </w:r>
    </w:p>
    <w:p w14:paraId="1EE9E046">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Условия рыночных отношений требуют определенной оперативности в принятии управленческих решений по вопросам использования муниципального имущества муниципального, обеспечение которой без полного состава документации по объектам недвижимого имущества не представляется возможным.</w:t>
      </w:r>
    </w:p>
    <w:p w14:paraId="28D271FD">
      <w:pPr>
        <w:pStyle w:val="12"/>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Программа определяет действия, направленные на создание условий для вовлечения в хозяйственный оборот объектов муниципального имущества, так же мероприятий по содержанию имущества, снижение количества объектов недвижимого имущества, используемого не по назначению, что позволит повысить эффективность муниципального управления в целом.</w:t>
      </w:r>
    </w:p>
    <w:p w14:paraId="12C4E2C3">
      <w:pPr>
        <w:pStyle w:val="12"/>
        <w:jc w:val="both"/>
        <w:rPr>
          <w:rFonts w:ascii="Times New Roman" w:hAnsi="Times New Roman" w:cs="Times New Roman"/>
          <w:spacing w:val="2"/>
          <w:sz w:val="28"/>
          <w:szCs w:val="28"/>
          <w:shd w:val="clear" w:color="auto" w:fill="FFFFFF"/>
        </w:rPr>
      </w:pPr>
    </w:p>
    <w:p w14:paraId="46BA5347">
      <w:pPr>
        <w:pStyle w:val="12"/>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2. Цели, задачи и целевые показатели, сроки и этапы реализации</w:t>
      </w:r>
    </w:p>
    <w:p w14:paraId="2AD2E42D">
      <w:pPr>
        <w:pStyle w:val="12"/>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муниципальной программы</w:t>
      </w:r>
    </w:p>
    <w:p w14:paraId="0FB1E5E8">
      <w:pPr>
        <w:pStyle w:val="12"/>
        <w:jc w:val="center"/>
        <w:rPr>
          <w:rFonts w:ascii="Times New Roman" w:hAnsi="Times New Roman" w:cs="Times New Roman"/>
          <w:b/>
          <w:spacing w:val="2"/>
          <w:sz w:val="28"/>
          <w:szCs w:val="28"/>
          <w:shd w:val="clear" w:color="auto" w:fill="FFFFFF"/>
        </w:rPr>
      </w:pPr>
    </w:p>
    <w:p w14:paraId="7416798C">
      <w:pPr>
        <w:widowControl w:val="0"/>
        <w:autoSpaceDE w:val="0"/>
        <w:autoSpaceDN w:val="0"/>
        <w:adjustRightInd w:val="0"/>
        <w:spacing w:after="0" w:line="240" w:lineRule="auto"/>
        <w:jc w:val="both"/>
        <w:rPr>
          <w:rFonts w:ascii="Times New Roman" w:hAnsi="Times New Roman"/>
          <w:spacing w:val="2"/>
          <w:sz w:val="28"/>
          <w:szCs w:val="28"/>
          <w:shd w:val="clear" w:color="auto" w:fill="FFFFFF"/>
        </w:rPr>
      </w:pPr>
      <w:r>
        <w:rPr>
          <w:rFonts w:ascii="Times New Roman" w:hAnsi="Times New Roman"/>
          <w:sz w:val="28"/>
          <w:szCs w:val="28"/>
        </w:rPr>
        <w:t xml:space="preserve">          Целью программы  является </w:t>
      </w:r>
      <w:r>
        <w:rPr>
          <w:rFonts w:ascii="Times New Roman" w:hAnsi="Times New Roman"/>
          <w:spacing w:val="2"/>
          <w:sz w:val="28"/>
          <w:szCs w:val="28"/>
          <w:shd w:val="clear" w:color="auto" w:fill="FFFFFF"/>
        </w:rPr>
        <w:t>Повышение качества управления имущественными и земельными ресурсами Куйбышевского сельского поселения Староминского района.</w:t>
      </w:r>
    </w:p>
    <w:p w14:paraId="6AB89D8D">
      <w:pPr>
        <w:widowControl w:val="0"/>
        <w:autoSpaceDE w:val="0"/>
        <w:autoSpaceDN w:val="0"/>
        <w:adjustRightInd w:val="0"/>
        <w:spacing w:after="0" w:line="240" w:lineRule="auto"/>
        <w:jc w:val="both"/>
        <w:rPr>
          <w:rFonts w:ascii="Times New Roman" w:hAnsi="Times New Roman" w:eastAsia="Calibri"/>
          <w:sz w:val="28"/>
          <w:szCs w:val="28"/>
        </w:rPr>
      </w:pPr>
      <w:r>
        <w:rPr>
          <w:rFonts w:ascii="Times New Roman" w:hAnsi="Times New Roman"/>
          <w:sz w:val="28"/>
          <w:szCs w:val="28"/>
        </w:rPr>
        <w:tab/>
      </w:r>
      <w:r>
        <w:rPr>
          <w:rFonts w:ascii="Times New Roman" w:hAnsi="Times New Roman" w:eastAsia="Calibri"/>
          <w:sz w:val="28"/>
          <w:szCs w:val="28"/>
        </w:rPr>
        <w:t>Достижение поставленных целей обеспечивается за счет решения следующих задач:</w:t>
      </w:r>
    </w:p>
    <w:p w14:paraId="7B111821">
      <w:pPr>
        <w:pStyle w:val="12"/>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 Повышение эффективности владения, пользования и распоряжения муниципальным имуществом Куйбышевского сельского поселения Староминского района;</w:t>
      </w:r>
    </w:p>
    <w:p w14:paraId="2AC55C7B">
      <w:pPr>
        <w:autoSpaceDE w:val="0"/>
        <w:autoSpaceDN w:val="0"/>
        <w:adjustRightInd w:val="0"/>
        <w:spacing w:after="0" w:line="240" w:lineRule="auto"/>
        <w:ind w:firstLine="72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2. Повышение эффективности владения, пользования и распоряжения земельными ресурсами Куйбышевского сельского поселения Староминского района.</w:t>
      </w:r>
    </w:p>
    <w:p w14:paraId="2353217C">
      <w:pPr>
        <w:autoSpaceDE w:val="0"/>
        <w:autoSpaceDN w:val="0"/>
        <w:adjustRightInd w:val="0"/>
        <w:spacing w:after="0" w:line="240" w:lineRule="auto"/>
        <w:ind w:firstLine="720"/>
        <w:jc w:val="both"/>
        <w:rPr>
          <w:rFonts w:ascii="Times New Roman" w:hAnsi="Times New Roman" w:eastAsia="Calibri"/>
          <w:sz w:val="28"/>
          <w:szCs w:val="28"/>
        </w:rPr>
      </w:pPr>
      <w:r>
        <w:rPr>
          <w:rFonts w:ascii="Times New Roman" w:hAnsi="Times New Roman" w:eastAsia="Calibri"/>
          <w:sz w:val="28"/>
          <w:szCs w:val="28"/>
        </w:rPr>
        <w:t>Целевые показатели муниципальной программы, позволяющие оценить эффективность реализации программы, изложены в приложении № 1 к паспорту муниципальной программы.</w:t>
      </w:r>
    </w:p>
    <w:p w14:paraId="11BFE43A">
      <w:pPr>
        <w:widowControl w:val="0"/>
        <w:autoSpaceDE w:val="0"/>
        <w:autoSpaceDN w:val="0"/>
        <w:adjustRightInd w:val="0"/>
        <w:spacing w:after="0" w:line="240" w:lineRule="auto"/>
        <w:ind w:left="-48"/>
        <w:jc w:val="center"/>
        <w:outlineLvl w:val="0"/>
        <w:rPr>
          <w:rFonts w:ascii="Times New Roman" w:hAnsi="Times New Roman"/>
          <w:sz w:val="28"/>
          <w:szCs w:val="28"/>
        </w:rPr>
      </w:pPr>
    </w:p>
    <w:p w14:paraId="51FC096B">
      <w:pPr>
        <w:widowControl w:val="0"/>
        <w:autoSpaceDE w:val="0"/>
        <w:autoSpaceDN w:val="0"/>
        <w:adjustRightInd w:val="0"/>
        <w:spacing w:after="0" w:line="240" w:lineRule="auto"/>
        <w:ind w:left="-48"/>
        <w:jc w:val="center"/>
        <w:outlineLvl w:val="0"/>
        <w:rPr>
          <w:rFonts w:ascii="Times New Roman" w:hAnsi="Times New Roman"/>
          <w:b/>
          <w:bCs/>
          <w:color w:val="26282F"/>
          <w:sz w:val="28"/>
          <w:szCs w:val="28"/>
        </w:rPr>
      </w:pPr>
      <w:r>
        <w:rPr>
          <w:rFonts w:ascii="Times New Roman" w:hAnsi="Times New Roman"/>
          <w:b/>
          <w:bCs/>
          <w:color w:val="26282F"/>
          <w:sz w:val="28"/>
          <w:szCs w:val="28"/>
        </w:rPr>
        <w:t>3. Перечень и краткое описание ведомственных целевых программ и  основных мероприятий муниципальной программы</w:t>
      </w:r>
    </w:p>
    <w:p w14:paraId="2403E52D">
      <w:pPr>
        <w:spacing w:after="0" w:line="240" w:lineRule="auto"/>
        <w:rPr>
          <w:rFonts w:ascii="Times New Roman" w:hAnsi="Times New Roman"/>
          <w:sz w:val="24"/>
          <w:szCs w:val="24"/>
        </w:rPr>
      </w:pPr>
    </w:p>
    <w:p w14:paraId="6A9F2DA1">
      <w:pPr>
        <w:spacing w:after="0" w:line="240" w:lineRule="auto"/>
        <w:jc w:val="both"/>
        <w:rPr>
          <w:rFonts w:ascii="Times New Roman" w:hAnsi="Times New Roman" w:eastAsia="Calibri"/>
          <w:sz w:val="28"/>
          <w:szCs w:val="28"/>
        </w:rPr>
      </w:pPr>
      <w:r>
        <w:rPr>
          <w:rFonts w:ascii="Times New Roman" w:hAnsi="Times New Roman"/>
          <w:sz w:val="28"/>
          <w:szCs w:val="28"/>
        </w:rPr>
        <w:tab/>
      </w:r>
      <w:r>
        <w:rPr>
          <w:rFonts w:ascii="Times New Roman" w:hAnsi="Times New Roman" w:eastAsia="Calibri"/>
          <w:sz w:val="28"/>
          <w:szCs w:val="28"/>
        </w:rPr>
        <w:t xml:space="preserve">Муниципальная программа предусматривает реализацию </w:t>
      </w:r>
      <w:r>
        <w:rPr>
          <w:rFonts w:ascii="Times New Roman" w:hAnsi="Times New Roman"/>
          <w:bCs/>
          <w:sz w:val="28"/>
          <w:szCs w:val="28"/>
        </w:rPr>
        <w:t>основного мероприятия направленного на достижение поставленных целей:</w:t>
      </w:r>
    </w:p>
    <w:p w14:paraId="0DB6ADD5">
      <w:pPr>
        <w:spacing w:after="0" w:line="240" w:lineRule="auto"/>
        <w:ind w:firstLine="708"/>
        <w:jc w:val="both"/>
        <w:rPr>
          <w:rFonts w:ascii="Times New Roman" w:hAnsi="Times New Roman"/>
          <w:sz w:val="28"/>
          <w:szCs w:val="28"/>
        </w:rPr>
      </w:pPr>
      <w:r>
        <w:rPr>
          <w:rFonts w:ascii="Times New Roman" w:hAnsi="Times New Roman" w:eastAsia="Calibri"/>
          <w:sz w:val="28"/>
          <w:szCs w:val="28"/>
        </w:rPr>
        <w:t>1.</w:t>
      </w:r>
      <w:r>
        <w:rPr>
          <w:rFonts w:ascii="Times New Roman" w:hAnsi="Times New Roman"/>
          <w:sz w:val="28"/>
          <w:szCs w:val="28"/>
        </w:rPr>
        <w:t xml:space="preserve"> Основное мероприятие «</w:t>
      </w:r>
      <w:r>
        <w:rPr>
          <w:rFonts w:ascii="Times New Roman" w:hAnsi="Times New Roman" w:eastAsia="Calibri"/>
          <w:sz w:val="28"/>
          <w:szCs w:val="28"/>
        </w:rPr>
        <w:t>Управление и распоряжение муниципальным имуществом</w:t>
      </w:r>
      <w:r>
        <w:rPr>
          <w:rFonts w:ascii="Times New Roman" w:hAnsi="Times New Roman"/>
          <w:sz w:val="28"/>
          <w:szCs w:val="28"/>
        </w:rPr>
        <w:t>».</w:t>
      </w:r>
    </w:p>
    <w:p w14:paraId="30686BEA">
      <w:pPr>
        <w:autoSpaceDE w:val="0"/>
        <w:autoSpaceDN w:val="0"/>
        <w:adjustRightInd w:val="0"/>
        <w:spacing w:after="0" w:line="240" w:lineRule="auto"/>
        <w:ind w:firstLine="708"/>
        <w:jc w:val="both"/>
        <w:rPr>
          <w:rFonts w:ascii="Times New Roman" w:hAnsi="Times New Roman" w:eastAsia="Calibri"/>
          <w:sz w:val="28"/>
          <w:szCs w:val="28"/>
        </w:rPr>
      </w:pPr>
      <w:r>
        <w:rPr>
          <w:rFonts w:ascii="Times New Roman" w:hAnsi="Times New Roman"/>
          <w:sz w:val="28"/>
          <w:szCs w:val="28"/>
        </w:rPr>
        <w:t>В рамках данного мероприятия будут проводиться работы по о</w:t>
      </w:r>
      <w:r>
        <w:rPr>
          <w:rFonts w:ascii="Times New Roman" w:hAnsi="Times New Roman" w:eastAsia="Calibri"/>
          <w:sz w:val="28"/>
          <w:szCs w:val="28"/>
        </w:rPr>
        <w:t>ценке рыночной стоимости арендной платы земельных участков, находящихся в муниципальной собственности для проведения торгов по продаже права на заключение договоров аренды, оценка рыночной стоимости земельных участков, работы по проведению технической инвентаризации (изготовление технических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(ЕГРОКС) на объекты входящие в состав муниципальной казны Куйбышевского сельского поселения, а так же оплата земельного налога.</w:t>
      </w:r>
    </w:p>
    <w:p w14:paraId="576AA2CD">
      <w:pPr>
        <w:spacing w:after="0" w:line="240" w:lineRule="auto"/>
        <w:ind w:firstLine="708"/>
        <w:jc w:val="both"/>
        <w:rPr>
          <w:rFonts w:ascii="Times New Roman" w:hAnsi="Times New Roman" w:eastAsia="Calibri"/>
          <w:sz w:val="28"/>
          <w:szCs w:val="28"/>
        </w:rPr>
      </w:pPr>
      <w:r>
        <w:rPr>
          <w:rFonts w:ascii="Times New Roman" w:hAnsi="Times New Roman" w:eastAsia="Calibri"/>
          <w:sz w:val="28"/>
          <w:szCs w:val="28"/>
        </w:rPr>
        <w:t>Перечень основных мероприятий муниципальной программы представлен в приложении № 2  к паспорту муниципальной программы.</w:t>
      </w:r>
    </w:p>
    <w:p w14:paraId="78FF9D80">
      <w:pPr>
        <w:pStyle w:val="12"/>
        <w:ind w:left="0" w:leftChars="0" w:firstLine="0" w:firstLineChars="0"/>
        <w:jc w:val="both"/>
        <w:rPr>
          <w:rFonts w:ascii="Times New Roman" w:hAnsi="Times New Roman" w:cs="Times New Roman"/>
          <w:b/>
          <w:sz w:val="28"/>
          <w:szCs w:val="28"/>
        </w:rPr>
      </w:pPr>
    </w:p>
    <w:p w14:paraId="7CE72EB0">
      <w:pPr>
        <w:pStyle w:val="12"/>
        <w:jc w:val="center"/>
        <w:rPr>
          <w:rFonts w:ascii="Times New Roman" w:hAnsi="Times New Roman" w:cs="Times New Roman"/>
          <w:b/>
          <w:sz w:val="28"/>
          <w:szCs w:val="28"/>
        </w:rPr>
      </w:pPr>
      <w:r>
        <w:rPr>
          <w:rFonts w:ascii="Times New Roman" w:hAnsi="Times New Roman" w:cs="Times New Roman"/>
          <w:b/>
          <w:sz w:val="28"/>
          <w:szCs w:val="28"/>
        </w:rPr>
        <w:t>4. Обоснование ресурсного обеспечения</w:t>
      </w:r>
    </w:p>
    <w:p w14:paraId="7959D5CB">
      <w:pPr>
        <w:pStyle w:val="12"/>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0ED43E48">
      <w:pPr>
        <w:pStyle w:val="12"/>
        <w:jc w:val="center"/>
        <w:rPr>
          <w:rFonts w:ascii="Times New Roman" w:hAnsi="Times New Roman" w:cs="Times New Roman"/>
          <w:b/>
          <w:sz w:val="28"/>
          <w:szCs w:val="28"/>
        </w:rPr>
      </w:pPr>
    </w:p>
    <w:p w14:paraId="1707D916">
      <w:pPr>
        <w:pStyle w:val="12"/>
        <w:jc w:val="center"/>
        <w:rPr>
          <w:rFonts w:ascii="Times New Roman" w:hAnsi="Times New Roman" w:cs="Times New Roman"/>
          <w:sz w:val="28"/>
          <w:szCs w:val="28"/>
        </w:rPr>
      </w:pPr>
      <w:r>
        <w:rPr>
          <w:rFonts w:ascii="Times New Roman" w:hAnsi="Times New Roman" w:cs="Times New Roman"/>
          <w:sz w:val="28"/>
          <w:szCs w:val="28"/>
        </w:rPr>
        <w:t>Финансирование программы осуществляется за счет средств бюджета</w:t>
      </w:r>
    </w:p>
    <w:p w14:paraId="66617106">
      <w:pPr>
        <w:pStyle w:val="12"/>
        <w:ind w:firstLine="0"/>
        <w:jc w:val="both"/>
        <w:rPr>
          <w:rFonts w:ascii="Times New Roman" w:hAnsi="Times New Roman" w:cs="Times New Roman"/>
          <w:sz w:val="28"/>
          <w:szCs w:val="28"/>
        </w:rPr>
      </w:pPr>
      <w:r>
        <w:rPr>
          <w:rFonts w:ascii="Times New Roman" w:hAnsi="Times New Roman" w:cs="Times New Roman"/>
          <w:sz w:val="28"/>
          <w:szCs w:val="28"/>
        </w:rPr>
        <w:t>Куйбышевского сельского поселения Староминского района в установленном законном порядке.</w:t>
      </w:r>
    </w:p>
    <w:p w14:paraId="4C8FA846">
      <w:pPr>
        <w:pStyle w:val="12"/>
        <w:jc w:val="both"/>
        <w:rPr>
          <w:rFonts w:ascii="Times New Roman" w:hAnsi="Times New Roman" w:cs="Times New Roman"/>
          <w:sz w:val="28"/>
          <w:szCs w:val="28"/>
        </w:rPr>
      </w:pPr>
      <w:r>
        <w:rPr>
          <w:rFonts w:ascii="Times New Roman" w:hAnsi="Times New Roman" w:cs="Times New Roman"/>
          <w:sz w:val="28"/>
          <w:szCs w:val="28"/>
        </w:rPr>
        <w:t>Объемы финансирования мероприятий могут уточняться в соответствии с решением о местном бюджете на соответствующий финансовый год и плановый период.</w:t>
      </w:r>
    </w:p>
    <w:tbl>
      <w:tblPr>
        <w:tblStyle w:val="3"/>
        <w:tblpPr w:leftFromText="180" w:rightFromText="180" w:vertAnchor="text" w:horzAnchor="margin" w:tblpX="-101" w:tblpY="19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275"/>
        <w:gridCol w:w="1701"/>
        <w:gridCol w:w="1560"/>
        <w:gridCol w:w="1559"/>
        <w:gridCol w:w="1742"/>
      </w:tblGrid>
      <w:tr w14:paraId="5EED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vMerge w:val="restart"/>
            <w:noWrap w:val="0"/>
            <w:vAlign w:val="top"/>
          </w:tcPr>
          <w:p w14:paraId="7721DE18">
            <w:pPr>
              <w:spacing w:after="0" w:line="240" w:lineRule="auto"/>
              <w:jc w:val="center"/>
              <w:rPr>
                <w:rFonts w:ascii="Times New Roman" w:hAnsi="Times New Roman"/>
                <w:bCs/>
                <w:sz w:val="24"/>
                <w:szCs w:val="28"/>
              </w:rPr>
            </w:pPr>
            <w:r>
              <w:rPr>
                <w:rFonts w:ascii="Times New Roman" w:hAnsi="Times New Roman"/>
                <w:sz w:val="24"/>
                <w:szCs w:val="28"/>
              </w:rPr>
              <w:t>Годы реализации</w:t>
            </w:r>
          </w:p>
        </w:tc>
        <w:tc>
          <w:tcPr>
            <w:tcW w:w="7837" w:type="dxa"/>
            <w:gridSpan w:val="5"/>
            <w:noWrap w:val="0"/>
            <w:vAlign w:val="top"/>
          </w:tcPr>
          <w:p w14:paraId="7EC8F3FE">
            <w:pPr>
              <w:spacing w:after="0" w:line="240" w:lineRule="auto"/>
              <w:jc w:val="center"/>
              <w:rPr>
                <w:rFonts w:ascii="Times New Roman" w:hAnsi="Times New Roman"/>
                <w:bCs/>
                <w:sz w:val="24"/>
                <w:szCs w:val="28"/>
              </w:rPr>
            </w:pPr>
            <w:r>
              <w:rPr>
                <w:rFonts w:ascii="Times New Roman" w:hAnsi="Times New Roman"/>
                <w:bCs/>
                <w:sz w:val="24"/>
                <w:szCs w:val="28"/>
              </w:rPr>
              <w:t>Объемы финансирования, тыс. рублей</w:t>
            </w:r>
          </w:p>
        </w:tc>
      </w:tr>
      <w:tr w14:paraId="24C7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vMerge w:val="continue"/>
            <w:noWrap w:val="0"/>
            <w:vAlign w:val="top"/>
          </w:tcPr>
          <w:p w14:paraId="3432471B">
            <w:pPr>
              <w:spacing w:after="0" w:line="240" w:lineRule="auto"/>
              <w:jc w:val="center"/>
              <w:rPr>
                <w:rFonts w:ascii="Times New Roman" w:hAnsi="Times New Roman"/>
                <w:bCs/>
                <w:sz w:val="24"/>
                <w:szCs w:val="28"/>
              </w:rPr>
            </w:pPr>
          </w:p>
        </w:tc>
        <w:tc>
          <w:tcPr>
            <w:tcW w:w="1275" w:type="dxa"/>
            <w:vMerge w:val="restart"/>
            <w:noWrap w:val="0"/>
            <w:vAlign w:val="top"/>
          </w:tcPr>
          <w:p w14:paraId="1EE43036">
            <w:pPr>
              <w:spacing w:after="0" w:line="240" w:lineRule="auto"/>
              <w:jc w:val="center"/>
              <w:rPr>
                <w:rFonts w:ascii="Times New Roman" w:hAnsi="Times New Roman"/>
                <w:bCs/>
                <w:sz w:val="24"/>
                <w:szCs w:val="28"/>
              </w:rPr>
            </w:pPr>
            <w:r>
              <w:rPr>
                <w:rFonts w:ascii="Times New Roman" w:hAnsi="Times New Roman"/>
                <w:bCs/>
                <w:sz w:val="24"/>
                <w:szCs w:val="28"/>
              </w:rPr>
              <w:t>Всего</w:t>
            </w:r>
          </w:p>
        </w:tc>
        <w:tc>
          <w:tcPr>
            <w:tcW w:w="6562" w:type="dxa"/>
            <w:gridSpan w:val="4"/>
            <w:noWrap w:val="0"/>
            <w:vAlign w:val="top"/>
          </w:tcPr>
          <w:p w14:paraId="25A8E940">
            <w:pPr>
              <w:spacing w:after="0" w:line="240" w:lineRule="auto"/>
              <w:jc w:val="center"/>
              <w:rPr>
                <w:rFonts w:ascii="Times New Roman" w:hAnsi="Times New Roman"/>
                <w:bCs/>
                <w:sz w:val="24"/>
                <w:szCs w:val="28"/>
              </w:rPr>
            </w:pPr>
            <w:r>
              <w:rPr>
                <w:rFonts w:ascii="Times New Roman" w:hAnsi="Times New Roman"/>
                <w:sz w:val="24"/>
                <w:szCs w:val="28"/>
              </w:rPr>
              <w:t>в разрезе источников финансирования</w:t>
            </w:r>
          </w:p>
        </w:tc>
      </w:tr>
      <w:tr w14:paraId="065D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0" w:hRule="atLeast"/>
        </w:trPr>
        <w:tc>
          <w:tcPr>
            <w:tcW w:w="2336" w:type="dxa"/>
            <w:vMerge w:val="continue"/>
            <w:noWrap w:val="0"/>
            <w:vAlign w:val="top"/>
          </w:tcPr>
          <w:p w14:paraId="1E6C7CBF">
            <w:pPr>
              <w:spacing w:after="0" w:line="240" w:lineRule="auto"/>
              <w:jc w:val="center"/>
              <w:rPr>
                <w:rFonts w:ascii="Times New Roman" w:hAnsi="Times New Roman"/>
                <w:bCs/>
                <w:sz w:val="24"/>
                <w:szCs w:val="28"/>
              </w:rPr>
            </w:pPr>
          </w:p>
        </w:tc>
        <w:tc>
          <w:tcPr>
            <w:tcW w:w="1275" w:type="dxa"/>
            <w:vMerge w:val="continue"/>
            <w:noWrap w:val="0"/>
            <w:vAlign w:val="top"/>
          </w:tcPr>
          <w:p w14:paraId="08372065">
            <w:pPr>
              <w:spacing w:after="0" w:line="240" w:lineRule="auto"/>
              <w:jc w:val="center"/>
              <w:rPr>
                <w:rFonts w:ascii="Times New Roman" w:hAnsi="Times New Roman"/>
                <w:bCs/>
                <w:sz w:val="24"/>
                <w:szCs w:val="28"/>
              </w:rPr>
            </w:pPr>
          </w:p>
        </w:tc>
        <w:tc>
          <w:tcPr>
            <w:tcW w:w="1701" w:type="dxa"/>
            <w:noWrap w:val="0"/>
            <w:vAlign w:val="top"/>
          </w:tcPr>
          <w:p w14:paraId="6C9412D0">
            <w:pPr>
              <w:spacing w:after="0" w:line="240" w:lineRule="auto"/>
              <w:jc w:val="center"/>
              <w:rPr>
                <w:rFonts w:ascii="Times New Roman" w:hAnsi="Times New Roman"/>
                <w:sz w:val="24"/>
                <w:szCs w:val="28"/>
              </w:rPr>
            </w:pPr>
            <w:r>
              <w:rPr>
                <w:rFonts w:ascii="Times New Roman" w:hAnsi="Times New Roman"/>
                <w:sz w:val="24"/>
                <w:szCs w:val="28"/>
              </w:rPr>
              <w:t>федеральный бюджет</w:t>
            </w:r>
          </w:p>
        </w:tc>
        <w:tc>
          <w:tcPr>
            <w:tcW w:w="1560" w:type="dxa"/>
            <w:noWrap w:val="0"/>
            <w:vAlign w:val="top"/>
          </w:tcPr>
          <w:p w14:paraId="50594E1A">
            <w:pPr>
              <w:spacing w:after="0" w:line="240" w:lineRule="auto"/>
              <w:jc w:val="center"/>
              <w:rPr>
                <w:rFonts w:ascii="Times New Roman" w:hAnsi="Times New Roman"/>
                <w:sz w:val="24"/>
                <w:szCs w:val="28"/>
              </w:rPr>
            </w:pPr>
            <w:r>
              <w:rPr>
                <w:rFonts w:ascii="Times New Roman" w:hAnsi="Times New Roman"/>
                <w:sz w:val="24"/>
                <w:szCs w:val="28"/>
              </w:rPr>
              <w:t>краевой бюджет</w:t>
            </w:r>
          </w:p>
        </w:tc>
        <w:tc>
          <w:tcPr>
            <w:tcW w:w="1559" w:type="dxa"/>
            <w:noWrap w:val="0"/>
            <w:vAlign w:val="top"/>
          </w:tcPr>
          <w:p w14:paraId="2C673067">
            <w:pPr>
              <w:spacing w:after="0" w:line="240" w:lineRule="auto"/>
              <w:jc w:val="center"/>
              <w:rPr>
                <w:rFonts w:ascii="Times New Roman" w:hAnsi="Times New Roman"/>
                <w:sz w:val="24"/>
                <w:szCs w:val="28"/>
              </w:rPr>
            </w:pPr>
            <w:r>
              <w:rPr>
                <w:rFonts w:ascii="Times New Roman" w:hAnsi="Times New Roman"/>
                <w:sz w:val="24"/>
                <w:szCs w:val="28"/>
              </w:rPr>
              <w:t xml:space="preserve">местные </w:t>
            </w:r>
          </w:p>
          <w:p w14:paraId="41D4FA72">
            <w:pPr>
              <w:spacing w:after="0" w:line="240" w:lineRule="auto"/>
              <w:jc w:val="center"/>
              <w:rPr>
                <w:rFonts w:ascii="Times New Roman" w:hAnsi="Times New Roman"/>
                <w:sz w:val="24"/>
                <w:szCs w:val="28"/>
              </w:rPr>
            </w:pPr>
            <w:r>
              <w:rPr>
                <w:rFonts w:ascii="Times New Roman" w:hAnsi="Times New Roman"/>
                <w:sz w:val="24"/>
                <w:szCs w:val="28"/>
              </w:rPr>
              <w:t>бюджеты</w:t>
            </w:r>
          </w:p>
          <w:p w14:paraId="409960F2">
            <w:pPr>
              <w:spacing w:after="0" w:line="240" w:lineRule="auto"/>
              <w:jc w:val="center"/>
              <w:rPr>
                <w:rFonts w:ascii="Times New Roman" w:hAnsi="Times New Roman"/>
                <w:sz w:val="24"/>
                <w:szCs w:val="28"/>
              </w:rPr>
            </w:pPr>
          </w:p>
        </w:tc>
        <w:tc>
          <w:tcPr>
            <w:tcW w:w="1742" w:type="dxa"/>
            <w:noWrap w:val="0"/>
            <w:vAlign w:val="top"/>
          </w:tcPr>
          <w:p w14:paraId="72020A1B">
            <w:pPr>
              <w:spacing w:after="0" w:line="240" w:lineRule="auto"/>
              <w:jc w:val="center"/>
              <w:rPr>
                <w:rFonts w:ascii="Times New Roman" w:hAnsi="Times New Roman"/>
                <w:sz w:val="24"/>
                <w:szCs w:val="28"/>
              </w:rPr>
            </w:pPr>
            <w:r>
              <w:rPr>
                <w:rFonts w:ascii="Times New Roman" w:hAnsi="Times New Roman"/>
                <w:sz w:val="24"/>
                <w:szCs w:val="28"/>
              </w:rPr>
              <w:t>внебюджетные источники</w:t>
            </w:r>
          </w:p>
        </w:tc>
      </w:tr>
      <w:tr w14:paraId="2CAD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2E0F992E">
            <w:pPr>
              <w:spacing w:after="0" w:line="240" w:lineRule="auto"/>
              <w:jc w:val="center"/>
              <w:rPr>
                <w:rFonts w:ascii="Times New Roman" w:hAnsi="Times New Roman"/>
                <w:bCs/>
                <w:sz w:val="24"/>
                <w:szCs w:val="28"/>
              </w:rPr>
            </w:pPr>
            <w:r>
              <w:rPr>
                <w:rFonts w:ascii="Times New Roman" w:hAnsi="Times New Roman"/>
                <w:bCs/>
                <w:sz w:val="24"/>
                <w:szCs w:val="28"/>
              </w:rPr>
              <w:t>1</w:t>
            </w:r>
          </w:p>
        </w:tc>
        <w:tc>
          <w:tcPr>
            <w:tcW w:w="1275" w:type="dxa"/>
            <w:noWrap w:val="0"/>
            <w:vAlign w:val="top"/>
          </w:tcPr>
          <w:p w14:paraId="704ECE1C">
            <w:pPr>
              <w:spacing w:after="0" w:line="240" w:lineRule="auto"/>
              <w:jc w:val="center"/>
              <w:rPr>
                <w:rFonts w:ascii="Times New Roman" w:hAnsi="Times New Roman"/>
                <w:bCs/>
                <w:sz w:val="24"/>
                <w:szCs w:val="28"/>
              </w:rPr>
            </w:pPr>
            <w:r>
              <w:rPr>
                <w:rFonts w:ascii="Times New Roman" w:hAnsi="Times New Roman"/>
                <w:bCs/>
                <w:sz w:val="24"/>
                <w:szCs w:val="28"/>
              </w:rPr>
              <w:t>2</w:t>
            </w:r>
          </w:p>
        </w:tc>
        <w:tc>
          <w:tcPr>
            <w:tcW w:w="1701" w:type="dxa"/>
            <w:noWrap w:val="0"/>
            <w:vAlign w:val="top"/>
          </w:tcPr>
          <w:p w14:paraId="58ADFEC2">
            <w:pPr>
              <w:spacing w:after="0" w:line="240" w:lineRule="auto"/>
              <w:jc w:val="center"/>
              <w:rPr>
                <w:rFonts w:ascii="Times New Roman" w:hAnsi="Times New Roman"/>
                <w:bCs/>
                <w:sz w:val="24"/>
                <w:szCs w:val="28"/>
              </w:rPr>
            </w:pPr>
            <w:r>
              <w:rPr>
                <w:rFonts w:ascii="Times New Roman" w:hAnsi="Times New Roman"/>
                <w:bCs/>
                <w:sz w:val="24"/>
                <w:szCs w:val="28"/>
              </w:rPr>
              <w:t>3</w:t>
            </w:r>
          </w:p>
        </w:tc>
        <w:tc>
          <w:tcPr>
            <w:tcW w:w="1560" w:type="dxa"/>
            <w:noWrap w:val="0"/>
            <w:vAlign w:val="top"/>
          </w:tcPr>
          <w:p w14:paraId="140AFF38">
            <w:pPr>
              <w:spacing w:after="0" w:line="240" w:lineRule="auto"/>
              <w:jc w:val="center"/>
              <w:rPr>
                <w:rFonts w:ascii="Times New Roman" w:hAnsi="Times New Roman"/>
                <w:bCs/>
                <w:sz w:val="24"/>
                <w:szCs w:val="28"/>
              </w:rPr>
            </w:pPr>
            <w:r>
              <w:rPr>
                <w:rFonts w:ascii="Times New Roman" w:hAnsi="Times New Roman"/>
                <w:bCs/>
                <w:sz w:val="24"/>
                <w:szCs w:val="28"/>
              </w:rPr>
              <w:t>4</w:t>
            </w:r>
          </w:p>
        </w:tc>
        <w:tc>
          <w:tcPr>
            <w:tcW w:w="1559" w:type="dxa"/>
            <w:noWrap w:val="0"/>
            <w:vAlign w:val="top"/>
          </w:tcPr>
          <w:p w14:paraId="42C96881">
            <w:pPr>
              <w:spacing w:after="0" w:line="240" w:lineRule="auto"/>
              <w:jc w:val="center"/>
              <w:rPr>
                <w:rFonts w:ascii="Times New Roman" w:hAnsi="Times New Roman"/>
                <w:bCs/>
                <w:sz w:val="24"/>
                <w:szCs w:val="28"/>
              </w:rPr>
            </w:pPr>
            <w:r>
              <w:rPr>
                <w:rFonts w:ascii="Times New Roman" w:hAnsi="Times New Roman"/>
                <w:bCs/>
                <w:sz w:val="24"/>
                <w:szCs w:val="28"/>
              </w:rPr>
              <w:t>5</w:t>
            </w:r>
          </w:p>
        </w:tc>
        <w:tc>
          <w:tcPr>
            <w:tcW w:w="1742" w:type="dxa"/>
            <w:noWrap w:val="0"/>
            <w:vAlign w:val="top"/>
          </w:tcPr>
          <w:p w14:paraId="75EFE59E">
            <w:pPr>
              <w:spacing w:after="0" w:line="240" w:lineRule="auto"/>
              <w:jc w:val="center"/>
              <w:rPr>
                <w:rFonts w:ascii="Times New Roman" w:hAnsi="Times New Roman"/>
                <w:bCs/>
                <w:sz w:val="24"/>
                <w:szCs w:val="28"/>
              </w:rPr>
            </w:pPr>
            <w:r>
              <w:rPr>
                <w:rFonts w:ascii="Times New Roman" w:hAnsi="Times New Roman"/>
                <w:bCs/>
                <w:sz w:val="24"/>
                <w:szCs w:val="28"/>
              </w:rPr>
              <w:t>6</w:t>
            </w:r>
          </w:p>
        </w:tc>
      </w:tr>
      <w:tr w14:paraId="3A54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3" w:type="dxa"/>
            <w:gridSpan w:val="6"/>
            <w:noWrap w:val="0"/>
            <w:vAlign w:val="top"/>
          </w:tcPr>
          <w:p w14:paraId="538F42C6">
            <w:pPr>
              <w:spacing w:after="0" w:line="240" w:lineRule="auto"/>
              <w:jc w:val="center"/>
              <w:rPr>
                <w:rFonts w:ascii="Times New Roman" w:hAnsi="Times New Roman"/>
                <w:b/>
                <w:sz w:val="24"/>
                <w:szCs w:val="24"/>
              </w:rPr>
            </w:pPr>
            <w:r>
              <w:rPr>
                <w:rFonts w:ascii="Times New Roman" w:hAnsi="Times New Roman"/>
                <w:b/>
                <w:bCs/>
                <w:sz w:val="24"/>
                <w:szCs w:val="24"/>
              </w:rPr>
              <w:t xml:space="preserve">Основное мероприятие </w:t>
            </w:r>
          </w:p>
          <w:p w14:paraId="452476E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w:t>
            </w:r>
            <w:r>
              <w:rPr>
                <w:rFonts w:ascii="Times New Roman" w:hAnsi="Times New Roman" w:eastAsia="Calibri"/>
                <w:b/>
                <w:sz w:val="24"/>
                <w:szCs w:val="24"/>
              </w:rPr>
              <w:t>Управление и распоряжение муниципальным имуществом</w:t>
            </w:r>
            <w:r>
              <w:rPr>
                <w:rFonts w:ascii="Times New Roman" w:hAnsi="Times New Roman"/>
                <w:b/>
                <w:sz w:val="24"/>
                <w:szCs w:val="24"/>
              </w:rPr>
              <w:t>»</w:t>
            </w:r>
          </w:p>
        </w:tc>
      </w:tr>
      <w:tr w14:paraId="18B4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52A00B8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75" w:type="dxa"/>
            <w:noWrap w:val="0"/>
            <w:vAlign w:val="top"/>
          </w:tcPr>
          <w:p w14:paraId="74D20CC7">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794803A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23D2AAE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49017CEB">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494392F7">
            <w:pPr>
              <w:spacing w:after="0" w:line="240" w:lineRule="auto"/>
              <w:jc w:val="center"/>
              <w:rPr>
                <w:rFonts w:ascii="Times New Roman" w:hAnsi="Times New Roman"/>
                <w:bCs/>
                <w:sz w:val="24"/>
                <w:szCs w:val="24"/>
              </w:rPr>
            </w:pPr>
            <w:r>
              <w:rPr>
                <w:rFonts w:ascii="Times New Roman" w:hAnsi="Times New Roman"/>
                <w:bCs/>
                <w:sz w:val="24"/>
                <w:szCs w:val="24"/>
              </w:rPr>
              <w:t>-</w:t>
            </w:r>
          </w:p>
        </w:tc>
      </w:tr>
      <w:tr w14:paraId="0896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6ABE40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5" w:type="dxa"/>
            <w:noWrap w:val="0"/>
            <w:vAlign w:val="top"/>
          </w:tcPr>
          <w:p w14:paraId="5B1901AB">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2625B6F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4EF7946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17D147A5">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30BC5D1B">
            <w:pPr>
              <w:spacing w:after="0" w:line="240" w:lineRule="auto"/>
              <w:jc w:val="center"/>
              <w:rPr>
                <w:rFonts w:ascii="Times New Roman" w:hAnsi="Times New Roman"/>
                <w:bCs/>
                <w:sz w:val="24"/>
                <w:szCs w:val="24"/>
              </w:rPr>
            </w:pPr>
          </w:p>
        </w:tc>
      </w:tr>
      <w:tr w14:paraId="6220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02243F4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c>
          <w:tcPr>
            <w:tcW w:w="1275" w:type="dxa"/>
            <w:noWrap w:val="0"/>
            <w:vAlign w:val="top"/>
          </w:tcPr>
          <w:p w14:paraId="68A7B468">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7FB6026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52AF441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207D3FC7">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35278CE5">
            <w:pPr>
              <w:spacing w:after="0" w:line="240" w:lineRule="auto"/>
              <w:jc w:val="center"/>
              <w:rPr>
                <w:rFonts w:ascii="Times New Roman" w:hAnsi="Times New Roman"/>
                <w:bCs/>
                <w:sz w:val="24"/>
                <w:szCs w:val="24"/>
              </w:rPr>
            </w:pPr>
            <w:r>
              <w:rPr>
                <w:rFonts w:ascii="Times New Roman" w:hAnsi="Times New Roman"/>
                <w:bCs/>
                <w:sz w:val="24"/>
                <w:szCs w:val="24"/>
              </w:rPr>
              <w:t>-</w:t>
            </w:r>
          </w:p>
        </w:tc>
      </w:tr>
      <w:tr w14:paraId="74BC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591EAB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 по основному мероприятию</w:t>
            </w:r>
          </w:p>
        </w:tc>
        <w:tc>
          <w:tcPr>
            <w:tcW w:w="1275" w:type="dxa"/>
            <w:noWrap w:val="0"/>
            <w:vAlign w:val="top"/>
          </w:tcPr>
          <w:p w14:paraId="080B7E2F">
            <w:pPr>
              <w:spacing w:after="0" w:line="240" w:lineRule="auto"/>
              <w:jc w:val="center"/>
              <w:rPr>
                <w:rFonts w:ascii="Times New Roman" w:hAnsi="Times New Roman"/>
                <w:sz w:val="24"/>
                <w:szCs w:val="24"/>
              </w:rPr>
            </w:pPr>
            <w:r>
              <w:rPr>
                <w:rFonts w:ascii="Times New Roman" w:hAnsi="Times New Roman"/>
                <w:sz w:val="24"/>
                <w:szCs w:val="24"/>
              </w:rPr>
              <w:t>480,0</w:t>
            </w:r>
          </w:p>
        </w:tc>
        <w:tc>
          <w:tcPr>
            <w:tcW w:w="1701" w:type="dxa"/>
            <w:noWrap w:val="0"/>
            <w:vAlign w:val="top"/>
          </w:tcPr>
          <w:p w14:paraId="49A7E70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5212BE4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4B22300D">
            <w:pPr>
              <w:spacing w:after="0" w:line="240" w:lineRule="auto"/>
              <w:jc w:val="center"/>
              <w:rPr>
                <w:rFonts w:ascii="Times New Roman" w:hAnsi="Times New Roman"/>
                <w:sz w:val="24"/>
                <w:szCs w:val="24"/>
              </w:rPr>
            </w:pPr>
            <w:r>
              <w:rPr>
                <w:rFonts w:ascii="Times New Roman" w:hAnsi="Times New Roman"/>
                <w:sz w:val="24"/>
                <w:szCs w:val="24"/>
              </w:rPr>
              <w:t>480,0</w:t>
            </w:r>
          </w:p>
        </w:tc>
        <w:tc>
          <w:tcPr>
            <w:tcW w:w="1742" w:type="dxa"/>
            <w:noWrap w:val="0"/>
            <w:vAlign w:val="top"/>
          </w:tcPr>
          <w:p w14:paraId="5B515EDD">
            <w:pPr>
              <w:spacing w:after="0" w:line="240" w:lineRule="auto"/>
              <w:jc w:val="center"/>
              <w:rPr>
                <w:rFonts w:ascii="Times New Roman" w:hAnsi="Times New Roman"/>
                <w:bCs/>
                <w:sz w:val="24"/>
                <w:szCs w:val="24"/>
              </w:rPr>
            </w:pPr>
            <w:r>
              <w:rPr>
                <w:rFonts w:ascii="Times New Roman" w:hAnsi="Times New Roman"/>
                <w:bCs/>
                <w:sz w:val="24"/>
                <w:szCs w:val="24"/>
              </w:rPr>
              <w:t>-</w:t>
            </w:r>
          </w:p>
        </w:tc>
      </w:tr>
      <w:tr w14:paraId="0057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3" w:type="dxa"/>
            <w:gridSpan w:val="6"/>
            <w:noWrap w:val="0"/>
            <w:vAlign w:val="top"/>
          </w:tcPr>
          <w:p w14:paraId="4A956922">
            <w:pPr>
              <w:spacing w:after="0" w:line="240" w:lineRule="auto"/>
              <w:jc w:val="center"/>
              <w:rPr>
                <w:rFonts w:ascii="Times New Roman" w:hAnsi="Times New Roman"/>
                <w:b/>
                <w:sz w:val="24"/>
                <w:szCs w:val="24"/>
              </w:rPr>
            </w:pPr>
          </w:p>
          <w:p w14:paraId="644386FA">
            <w:pPr>
              <w:spacing w:after="0" w:line="240" w:lineRule="auto"/>
              <w:jc w:val="center"/>
              <w:rPr>
                <w:rFonts w:ascii="Times New Roman" w:hAnsi="Times New Roman"/>
                <w:bCs/>
                <w:sz w:val="24"/>
                <w:szCs w:val="24"/>
              </w:rPr>
            </w:pPr>
            <w:r>
              <w:rPr>
                <w:rFonts w:ascii="Times New Roman" w:hAnsi="Times New Roman"/>
                <w:b/>
                <w:sz w:val="24"/>
                <w:szCs w:val="24"/>
              </w:rPr>
              <w:t>Общий объем финансирования по муниципальной программе</w:t>
            </w:r>
          </w:p>
        </w:tc>
      </w:tr>
      <w:tr w14:paraId="1086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atLeast"/>
        </w:trPr>
        <w:tc>
          <w:tcPr>
            <w:tcW w:w="2336" w:type="dxa"/>
            <w:noWrap w:val="0"/>
            <w:vAlign w:val="top"/>
          </w:tcPr>
          <w:p w14:paraId="271FA3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75" w:type="dxa"/>
            <w:noWrap w:val="0"/>
            <w:vAlign w:val="top"/>
          </w:tcPr>
          <w:p w14:paraId="685A3C9F">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3ABB3E6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2664BA7C">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0115FFF6">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5E404234">
            <w:pPr>
              <w:spacing w:after="0" w:line="240" w:lineRule="auto"/>
              <w:jc w:val="center"/>
              <w:rPr>
                <w:rFonts w:ascii="Times New Roman" w:hAnsi="Times New Roman"/>
                <w:bCs/>
                <w:sz w:val="24"/>
                <w:szCs w:val="24"/>
              </w:rPr>
            </w:pPr>
            <w:r>
              <w:rPr>
                <w:rFonts w:ascii="Times New Roman" w:hAnsi="Times New Roman"/>
                <w:bCs/>
                <w:sz w:val="24"/>
                <w:szCs w:val="24"/>
              </w:rPr>
              <w:t>-</w:t>
            </w:r>
          </w:p>
        </w:tc>
      </w:tr>
      <w:tr w14:paraId="6104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2336" w:type="dxa"/>
            <w:noWrap w:val="0"/>
            <w:vAlign w:val="top"/>
          </w:tcPr>
          <w:p w14:paraId="6DE9DF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5" w:type="dxa"/>
            <w:noWrap w:val="0"/>
            <w:vAlign w:val="top"/>
          </w:tcPr>
          <w:p w14:paraId="1717612A">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162923B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3CE25C8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4EDABCD2">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015179DC">
            <w:pPr>
              <w:spacing w:after="0" w:line="240" w:lineRule="auto"/>
              <w:jc w:val="center"/>
              <w:rPr>
                <w:rFonts w:ascii="Times New Roman" w:hAnsi="Times New Roman"/>
                <w:bCs/>
                <w:sz w:val="24"/>
                <w:szCs w:val="24"/>
              </w:rPr>
            </w:pPr>
          </w:p>
        </w:tc>
      </w:tr>
      <w:tr w14:paraId="6B52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atLeast"/>
        </w:trPr>
        <w:tc>
          <w:tcPr>
            <w:tcW w:w="2336" w:type="dxa"/>
            <w:noWrap w:val="0"/>
            <w:vAlign w:val="top"/>
          </w:tcPr>
          <w:p w14:paraId="40CF77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c>
          <w:tcPr>
            <w:tcW w:w="1275" w:type="dxa"/>
            <w:noWrap w:val="0"/>
            <w:vAlign w:val="top"/>
          </w:tcPr>
          <w:p w14:paraId="01900220">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01" w:type="dxa"/>
            <w:noWrap w:val="0"/>
            <w:vAlign w:val="top"/>
          </w:tcPr>
          <w:p w14:paraId="63DBB72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45F70A3B">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6372B47E">
            <w:pPr>
              <w:spacing w:after="0" w:line="240" w:lineRule="auto"/>
              <w:jc w:val="center"/>
              <w:rPr>
                <w:rFonts w:ascii="Times New Roman" w:hAnsi="Times New Roman"/>
                <w:bCs/>
                <w:sz w:val="24"/>
                <w:szCs w:val="24"/>
              </w:rPr>
            </w:pPr>
            <w:r>
              <w:rPr>
                <w:rFonts w:ascii="Times New Roman" w:hAnsi="Times New Roman"/>
                <w:sz w:val="24"/>
                <w:szCs w:val="24"/>
              </w:rPr>
              <w:t>160,0</w:t>
            </w:r>
          </w:p>
        </w:tc>
        <w:tc>
          <w:tcPr>
            <w:tcW w:w="1742" w:type="dxa"/>
            <w:noWrap w:val="0"/>
            <w:vAlign w:val="top"/>
          </w:tcPr>
          <w:p w14:paraId="20254B0B">
            <w:pPr>
              <w:spacing w:after="0" w:line="240" w:lineRule="auto"/>
              <w:jc w:val="center"/>
              <w:rPr>
                <w:rFonts w:ascii="Times New Roman" w:hAnsi="Times New Roman"/>
                <w:bCs/>
                <w:sz w:val="24"/>
                <w:szCs w:val="24"/>
              </w:rPr>
            </w:pPr>
            <w:r>
              <w:rPr>
                <w:rFonts w:ascii="Times New Roman" w:hAnsi="Times New Roman"/>
                <w:bCs/>
                <w:sz w:val="24"/>
                <w:szCs w:val="24"/>
              </w:rPr>
              <w:t>-</w:t>
            </w:r>
          </w:p>
        </w:tc>
      </w:tr>
      <w:tr w14:paraId="2D0D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36" w:type="dxa"/>
            <w:noWrap w:val="0"/>
            <w:vAlign w:val="top"/>
          </w:tcPr>
          <w:p w14:paraId="6E7B87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 по основному мероприятию</w:t>
            </w:r>
          </w:p>
        </w:tc>
        <w:tc>
          <w:tcPr>
            <w:tcW w:w="1275" w:type="dxa"/>
            <w:noWrap w:val="0"/>
            <w:vAlign w:val="top"/>
          </w:tcPr>
          <w:p w14:paraId="61020B99">
            <w:pPr>
              <w:spacing w:after="0" w:line="240" w:lineRule="auto"/>
              <w:jc w:val="center"/>
              <w:rPr>
                <w:rFonts w:ascii="Times New Roman" w:hAnsi="Times New Roman"/>
                <w:sz w:val="24"/>
                <w:szCs w:val="24"/>
              </w:rPr>
            </w:pPr>
            <w:r>
              <w:rPr>
                <w:rFonts w:ascii="Times New Roman" w:hAnsi="Times New Roman"/>
                <w:sz w:val="24"/>
                <w:szCs w:val="24"/>
              </w:rPr>
              <w:t>480,0</w:t>
            </w:r>
          </w:p>
        </w:tc>
        <w:tc>
          <w:tcPr>
            <w:tcW w:w="1701" w:type="dxa"/>
            <w:noWrap w:val="0"/>
            <w:vAlign w:val="top"/>
          </w:tcPr>
          <w:p w14:paraId="0B7010E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60" w:type="dxa"/>
            <w:noWrap w:val="0"/>
            <w:vAlign w:val="top"/>
          </w:tcPr>
          <w:p w14:paraId="6BE3672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noWrap w:val="0"/>
            <w:vAlign w:val="top"/>
          </w:tcPr>
          <w:p w14:paraId="6FEEF4B0">
            <w:pPr>
              <w:spacing w:after="0" w:line="240" w:lineRule="auto"/>
              <w:jc w:val="center"/>
              <w:rPr>
                <w:rFonts w:ascii="Times New Roman" w:hAnsi="Times New Roman"/>
                <w:sz w:val="24"/>
                <w:szCs w:val="24"/>
              </w:rPr>
            </w:pPr>
            <w:r>
              <w:rPr>
                <w:rFonts w:ascii="Times New Roman" w:hAnsi="Times New Roman"/>
                <w:sz w:val="24"/>
                <w:szCs w:val="24"/>
              </w:rPr>
              <w:t>480,0</w:t>
            </w:r>
          </w:p>
        </w:tc>
        <w:tc>
          <w:tcPr>
            <w:tcW w:w="1742" w:type="dxa"/>
            <w:noWrap w:val="0"/>
            <w:vAlign w:val="top"/>
          </w:tcPr>
          <w:p w14:paraId="79F28A8F">
            <w:pPr>
              <w:spacing w:after="0" w:line="240" w:lineRule="auto"/>
              <w:jc w:val="center"/>
              <w:rPr>
                <w:rFonts w:ascii="Times New Roman" w:hAnsi="Times New Roman"/>
                <w:bCs/>
                <w:sz w:val="24"/>
                <w:szCs w:val="24"/>
              </w:rPr>
            </w:pPr>
            <w:r>
              <w:rPr>
                <w:rFonts w:ascii="Times New Roman" w:hAnsi="Times New Roman"/>
                <w:bCs/>
                <w:sz w:val="24"/>
                <w:szCs w:val="24"/>
              </w:rPr>
              <w:t>-</w:t>
            </w:r>
          </w:p>
        </w:tc>
      </w:tr>
    </w:tbl>
    <w:p w14:paraId="2C071796">
      <w:pPr>
        <w:pStyle w:val="12"/>
        <w:ind w:firstLine="0"/>
      </w:pPr>
    </w:p>
    <w:p w14:paraId="1D66F83F">
      <w:pPr>
        <w:pStyle w:val="12"/>
        <w:jc w:val="both"/>
        <w:rPr>
          <w:rFonts w:ascii="Times New Roman" w:hAnsi="Times New Roman" w:cs="Times New Roman"/>
          <w:sz w:val="28"/>
          <w:szCs w:val="28"/>
        </w:rPr>
      </w:pPr>
      <w:r>
        <w:rPr>
          <w:rFonts w:ascii="Times New Roman" w:hAnsi="Times New Roman" w:cs="Times New Roman"/>
          <w:sz w:val="28"/>
          <w:szCs w:val="28"/>
        </w:rPr>
        <w:t>Объемы финансирования мероприятий могут уточняться в соответствии с решением о местном бюджете на соответствующий финансовый год.</w:t>
      </w:r>
    </w:p>
    <w:p w14:paraId="1B98399C">
      <w:pPr>
        <w:pStyle w:val="12"/>
        <w:jc w:val="center"/>
        <w:rPr>
          <w:rFonts w:ascii="Times New Roman" w:hAnsi="Times New Roman" w:cs="Times New Roman"/>
          <w:b/>
          <w:sz w:val="28"/>
          <w:szCs w:val="28"/>
        </w:rPr>
      </w:pPr>
      <w:r>
        <w:rPr>
          <w:rFonts w:ascii="Times New Roman" w:hAnsi="Times New Roman" w:cs="Times New Roman"/>
          <w:b/>
          <w:sz w:val="28"/>
          <w:szCs w:val="28"/>
        </w:rPr>
        <w:t>5. Порядок проведения оценки эффективности реализации муниципальной программы</w:t>
      </w:r>
    </w:p>
    <w:p w14:paraId="4D793E49">
      <w:pPr>
        <w:pStyle w:val="12"/>
        <w:ind w:firstLine="0"/>
        <w:rPr>
          <w:rFonts w:ascii="Times New Roman" w:hAnsi="Times New Roman" w:cs="Times New Roman"/>
          <w:b/>
          <w:sz w:val="28"/>
          <w:szCs w:val="28"/>
        </w:rPr>
      </w:pPr>
    </w:p>
    <w:p w14:paraId="5B0C43E3">
      <w:pPr>
        <w:pStyle w:val="12"/>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и должна быть основана на оценке результативности Программы с учетом общего объема ресурсов, направленных на ее реализацию.</w:t>
      </w:r>
    </w:p>
    <w:p w14:paraId="579DB473">
      <w:pPr>
        <w:pStyle w:val="12"/>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Программы учитывает необходимость проведения оценки степени достижения целей и решения задач Программы.</w:t>
      </w:r>
    </w:p>
    <w:p w14:paraId="62C936D4">
      <w:pPr>
        <w:pStyle w:val="12"/>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определяется путем сопоставления фактически достигнутых значений целевых показателей (индикаторов) Программы и их плановых значений по формуле:</w:t>
      </w:r>
    </w:p>
    <w:p w14:paraId="79F3DEF5">
      <w:pPr>
        <w:pStyle w:val="12"/>
        <w:jc w:val="both"/>
        <w:rPr>
          <w:rFonts w:ascii="Times New Roman" w:hAnsi="Times New Roman" w:cs="Times New Roman"/>
          <w:sz w:val="28"/>
          <w:szCs w:val="28"/>
        </w:rPr>
      </w:pPr>
      <w:r>
        <w:rPr>
          <w:rFonts w:ascii="Times New Roman" w:hAnsi="Times New Roman" w:cs="Times New Roman"/>
          <w:sz w:val="28"/>
          <w:szCs w:val="28"/>
        </w:rPr>
        <w:t>Сдц = (Сдп1 + Сдп2 + СДПN) / N, где:</w:t>
      </w:r>
    </w:p>
    <w:p w14:paraId="205F6705">
      <w:pPr>
        <w:pStyle w:val="12"/>
        <w:jc w:val="both"/>
        <w:rPr>
          <w:rFonts w:ascii="Times New Roman" w:hAnsi="Times New Roman" w:cs="Times New Roman"/>
          <w:sz w:val="28"/>
          <w:szCs w:val="28"/>
        </w:rPr>
      </w:pPr>
      <w:r>
        <w:rPr>
          <w:rFonts w:ascii="Times New Roman" w:hAnsi="Times New Roman" w:cs="Times New Roman"/>
          <w:sz w:val="28"/>
          <w:szCs w:val="28"/>
        </w:rPr>
        <w:t>Сдц - степень достижения целей (решения задач);</w:t>
      </w:r>
    </w:p>
    <w:p w14:paraId="4165050B">
      <w:pPr>
        <w:pStyle w:val="12"/>
        <w:jc w:val="both"/>
        <w:rPr>
          <w:rFonts w:ascii="Times New Roman" w:hAnsi="Times New Roman" w:cs="Times New Roman"/>
          <w:sz w:val="28"/>
          <w:szCs w:val="28"/>
        </w:rPr>
      </w:pPr>
      <w:r>
        <w:rPr>
          <w:rFonts w:ascii="Times New Roman" w:hAnsi="Times New Roman" w:cs="Times New Roman"/>
          <w:sz w:val="28"/>
          <w:szCs w:val="28"/>
        </w:rPr>
        <w:t>Сдп1 ... СДПN)- степень достижения целевого показателя (индикатора) Программы, N - количество целевых показателей (индикаторов) Программы.</w:t>
      </w:r>
    </w:p>
    <w:p w14:paraId="3DE3AAC0">
      <w:pPr>
        <w:pStyle w:val="12"/>
        <w:jc w:val="both"/>
        <w:rPr>
          <w:rFonts w:ascii="Times New Roman" w:hAnsi="Times New Roman" w:cs="Times New Roman"/>
          <w:sz w:val="28"/>
          <w:szCs w:val="28"/>
        </w:rPr>
      </w:pPr>
      <w:r>
        <w:rPr>
          <w:rFonts w:ascii="Times New Roman" w:hAnsi="Times New Roman" w:cs="Times New Roman"/>
          <w:sz w:val="28"/>
          <w:szCs w:val="28"/>
        </w:rPr>
        <w:t>Степень достижения целевого показателя (индикатора) Программы (Сдц) рассчитывается по формуле:</w:t>
      </w:r>
    </w:p>
    <w:p w14:paraId="14E92BF5">
      <w:pPr>
        <w:pStyle w:val="12"/>
        <w:jc w:val="both"/>
        <w:rPr>
          <w:rFonts w:ascii="Times New Roman" w:hAnsi="Times New Roman" w:cs="Times New Roman"/>
          <w:sz w:val="28"/>
          <w:szCs w:val="28"/>
        </w:rPr>
      </w:pPr>
      <w:r>
        <w:rPr>
          <w:rFonts w:ascii="Times New Roman" w:hAnsi="Times New Roman" w:cs="Times New Roman"/>
          <w:sz w:val="28"/>
          <w:szCs w:val="28"/>
        </w:rPr>
        <w:t>Спп = ЗФ/Зп, где:</w:t>
      </w:r>
    </w:p>
    <w:p w14:paraId="739862C5">
      <w:pPr>
        <w:pStyle w:val="12"/>
        <w:jc w:val="both"/>
        <w:rPr>
          <w:rFonts w:ascii="Times New Roman" w:hAnsi="Times New Roman" w:cs="Times New Roman"/>
          <w:sz w:val="28"/>
          <w:szCs w:val="28"/>
        </w:rPr>
      </w:pPr>
      <w:r>
        <w:rPr>
          <w:rFonts w:ascii="Times New Roman" w:hAnsi="Times New Roman" w:cs="Times New Roman"/>
          <w:sz w:val="28"/>
          <w:szCs w:val="28"/>
        </w:rPr>
        <w:t>ЗФ - фактическое значение целевого показателя (индикатора) Программы;</w:t>
      </w:r>
    </w:p>
    <w:p w14:paraId="7E70C3B2">
      <w:pPr>
        <w:pStyle w:val="12"/>
        <w:jc w:val="both"/>
        <w:rPr>
          <w:rFonts w:ascii="Times New Roman" w:hAnsi="Times New Roman" w:cs="Times New Roman"/>
          <w:sz w:val="28"/>
          <w:szCs w:val="28"/>
        </w:rPr>
      </w:pPr>
      <w:r>
        <w:rPr>
          <w:rFonts w:ascii="Times New Roman" w:hAnsi="Times New Roman" w:cs="Times New Roman"/>
          <w:sz w:val="28"/>
          <w:szCs w:val="28"/>
        </w:rPr>
        <w:t>Зп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60CE496B">
      <w:pPr>
        <w:pStyle w:val="12"/>
        <w:jc w:val="both"/>
        <w:rPr>
          <w:rFonts w:ascii="Times New Roman" w:hAnsi="Times New Roman" w:cs="Times New Roman"/>
          <w:sz w:val="28"/>
          <w:szCs w:val="28"/>
        </w:rPr>
      </w:pPr>
      <w:r>
        <w:rPr>
          <w:rFonts w:ascii="Times New Roman" w:hAnsi="Times New Roman" w:cs="Times New Roman"/>
          <w:sz w:val="28"/>
          <w:szCs w:val="28"/>
        </w:rPr>
        <w:t>Сдп = Зп / ЗФ (для целевых показателей (индикаторов), желаемой тенденцией развития которых является снижение значений).</w:t>
      </w:r>
    </w:p>
    <w:p w14:paraId="41A5D3AF">
      <w:pPr>
        <w:pStyle w:val="12"/>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Программы (Эмп) рассчитывается по следующей формуле:</w:t>
      </w:r>
    </w:p>
    <w:p w14:paraId="64511F0B">
      <w:pPr>
        <w:pStyle w:val="12"/>
        <w:jc w:val="both"/>
        <w:rPr>
          <w:rFonts w:ascii="Times New Roman" w:hAnsi="Times New Roman" w:cs="Times New Roman"/>
          <w:sz w:val="28"/>
          <w:szCs w:val="28"/>
        </w:rPr>
      </w:pPr>
      <w:r>
        <w:rPr>
          <w:rFonts w:ascii="Times New Roman" w:hAnsi="Times New Roman" w:cs="Times New Roman"/>
          <w:sz w:val="28"/>
          <w:szCs w:val="28"/>
        </w:rPr>
        <w:t>Эмп= Сдц  х Уф, где:</w:t>
      </w:r>
    </w:p>
    <w:p w14:paraId="1D49C9B5">
      <w:pPr>
        <w:pStyle w:val="12"/>
        <w:jc w:val="both"/>
        <w:rPr>
          <w:rFonts w:ascii="Times New Roman" w:hAnsi="Times New Roman" w:cs="Times New Roman"/>
          <w:sz w:val="28"/>
          <w:szCs w:val="28"/>
        </w:rPr>
      </w:pPr>
      <w:r>
        <w:rPr>
          <w:rFonts w:ascii="Times New Roman" w:hAnsi="Times New Roman" w:cs="Times New Roman"/>
          <w:sz w:val="28"/>
          <w:szCs w:val="28"/>
        </w:rPr>
        <w:t>Уф - уровень финансирования реализации Программы;</w:t>
      </w:r>
    </w:p>
    <w:p w14:paraId="1E768DA0">
      <w:pPr>
        <w:pStyle w:val="12"/>
        <w:jc w:val="both"/>
        <w:rPr>
          <w:rFonts w:ascii="Times New Roman" w:hAnsi="Times New Roman" w:cs="Times New Roman"/>
          <w:sz w:val="28"/>
          <w:szCs w:val="28"/>
        </w:rPr>
      </w:pPr>
      <w:r>
        <w:rPr>
          <w:rFonts w:ascii="Times New Roman" w:hAnsi="Times New Roman" w:cs="Times New Roman"/>
          <w:sz w:val="28"/>
          <w:szCs w:val="28"/>
        </w:rPr>
        <w:t>Вывод об эффективности (неэффективности) реализации Программы определяется на основании следующих критериев.</w:t>
      </w:r>
    </w:p>
    <w:p w14:paraId="62692A89">
      <w:pPr>
        <w:pStyle w:val="12"/>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Программы - Эмп - будет тем выше, чем выше значение степени достижения целей (решения задач) Программы – Сдц и при этом ниже значение уровня финансирования реализации муниципальной программы - Уф:</w:t>
      </w:r>
    </w:p>
    <w:p w14:paraId="69E2A186">
      <w:pPr>
        <w:pStyle w:val="12"/>
        <w:jc w:val="both"/>
        <w:rPr>
          <w:rFonts w:ascii="Times New Roman" w:hAnsi="Times New Roman" w:cs="Times New Roman"/>
          <w:sz w:val="28"/>
          <w:szCs w:val="28"/>
        </w:rPr>
      </w:pPr>
      <w:r>
        <w:rPr>
          <w:rFonts w:ascii="Times New Roman" w:hAnsi="Times New Roman" w:cs="Times New Roman"/>
          <w:sz w:val="28"/>
          <w:szCs w:val="28"/>
        </w:rPr>
        <w:t>Эмп= 1 _ высокая эффективность реализации Программы;</w:t>
      </w:r>
    </w:p>
    <w:p w14:paraId="601789AF">
      <w:pPr>
        <w:pStyle w:val="12"/>
        <w:jc w:val="both"/>
        <w:rPr>
          <w:rFonts w:ascii="Times New Roman" w:hAnsi="Times New Roman" w:cs="Times New Roman"/>
          <w:sz w:val="28"/>
          <w:szCs w:val="28"/>
        </w:rPr>
      </w:pPr>
      <w:r>
        <w:rPr>
          <w:rFonts w:ascii="Times New Roman" w:hAnsi="Times New Roman" w:cs="Times New Roman"/>
          <w:sz w:val="28"/>
          <w:szCs w:val="28"/>
        </w:rPr>
        <w:t>1 ≥ Эмп ≥ 0,75 - средняя эффективность реализации Программы;</w:t>
      </w:r>
    </w:p>
    <w:p w14:paraId="3FA42939">
      <w:pPr>
        <w:pStyle w:val="12"/>
        <w:jc w:val="both"/>
        <w:rPr>
          <w:rFonts w:ascii="Times New Roman" w:hAnsi="Times New Roman" w:cs="Times New Roman"/>
          <w:sz w:val="28"/>
          <w:szCs w:val="28"/>
        </w:rPr>
      </w:pPr>
      <w:r>
        <w:rPr>
          <w:rFonts w:ascii="Times New Roman" w:hAnsi="Times New Roman" w:cs="Times New Roman"/>
          <w:sz w:val="28"/>
          <w:szCs w:val="28"/>
        </w:rPr>
        <w:t>Эмп &lt; 0,75 - низкая эффективность реализации Программы.</w:t>
      </w:r>
    </w:p>
    <w:p w14:paraId="711F4F78">
      <w:pPr>
        <w:pStyle w:val="12"/>
        <w:jc w:val="both"/>
        <w:rPr>
          <w:rFonts w:ascii="Times New Roman" w:hAnsi="Times New Roman" w:cs="Times New Roman"/>
          <w:sz w:val="28"/>
          <w:szCs w:val="28"/>
        </w:rPr>
      </w:pPr>
      <w:r>
        <w:rPr>
          <w:rFonts w:ascii="Times New Roman" w:hAnsi="Times New Roman" w:cs="Times New Roman"/>
          <w:sz w:val="28"/>
          <w:szCs w:val="28"/>
        </w:rPr>
        <w:t>Ожидаемыми социальными и экономическими результатами реализации Программы являются:</w:t>
      </w:r>
    </w:p>
    <w:p w14:paraId="568FEC66">
      <w:pPr>
        <w:pStyle w:val="12"/>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единой политики в области эффективного и рационального использования муниципального имущества и земельных ресурсов на территории Куйбышевского сельского поселения Староминского района; </w:t>
      </w:r>
    </w:p>
    <w:p w14:paraId="7B77DA25">
      <w:pPr>
        <w:pStyle w:val="12"/>
        <w:jc w:val="both"/>
        <w:rPr>
          <w:rFonts w:ascii="Times New Roman" w:hAnsi="Times New Roman" w:cs="Times New Roman"/>
          <w:sz w:val="28"/>
          <w:szCs w:val="28"/>
        </w:rPr>
      </w:pPr>
      <w:r>
        <w:rPr>
          <w:rFonts w:ascii="Times New Roman" w:hAnsi="Times New Roman" w:cs="Times New Roman"/>
          <w:sz w:val="28"/>
          <w:szCs w:val="28"/>
        </w:rPr>
        <w:t>формирование, выполнение землеустроительных и кадастровых работ в отношении земельных участков, на которые у Куйбышевского сельского поселения Староминского района возникло право собственности;</w:t>
      </w:r>
    </w:p>
    <w:p w14:paraId="0063872C">
      <w:pPr>
        <w:pStyle w:val="12"/>
        <w:jc w:val="both"/>
        <w:rPr>
          <w:rFonts w:ascii="Times New Roman" w:hAnsi="Times New Roman" w:cs="Times New Roman"/>
          <w:sz w:val="28"/>
          <w:szCs w:val="28"/>
        </w:rPr>
      </w:pPr>
      <w:r>
        <w:rPr>
          <w:rFonts w:ascii="Times New Roman" w:hAnsi="Times New Roman" w:cs="Times New Roman"/>
          <w:sz w:val="28"/>
          <w:szCs w:val="28"/>
        </w:rPr>
        <w:t>передача в аренду муниципального имущества в соответствии с уровнем рыночной стоимости арендной платы;</w:t>
      </w:r>
    </w:p>
    <w:p w14:paraId="73CA8828">
      <w:pPr>
        <w:pStyle w:val="12"/>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Программы управления имущественных и земельных отношений и целевых показателей.</w:t>
      </w:r>
    </w:p>
    <w:p w14:paraId="0BE89387">
      <w:pPr>
        <w:pStyle w:val="12"/>
        <w:ind w:firstLine="0"/>
        <w:rPr>
          <w:rFonts w:ascii="Times New Roman" w:hAnsi="Times New Roman" w:cs="Times New Roman"/>
          <w:b/>
          <w:sz w:val="28"/>
          <w:szCs w:val="28"/>
        </w:rPr>
      </w:pPr>
    </w:p>
    <w:p w14:paraId="0CB83B18">
      <w:pPr>
        <w:pStyle w:val="12"/>
        <w:jc w:val="center"/>
        <w:rPr>
          <w:rFonts w:ascii="Times New Roman" w:hAnsi="Times New Roman" w:cs="Times New Roman"/>
          <w:b/>
          <w:sz w:val="28"/>
          <w:szCs w:val="28"/>
        </w:rPr>
      </w:pPr>
      <w:r>
        <w:rPr>
          <w:rFonts w:ascii="Times New Roman" w:hAnsi="Times New Roman" w:cs="Times New Roman"/>
          <w:b/>
          <w:sz w:val="28"/>
          <w:szCs w:val="28"/>
        </w:rPr>
        <w:t>6. Механизм реализации муниципальной</w:t>
      </w:r>
    </w:p>
    <w:p w14:paraId="6FDA52E6">
      <w:pPr>
        <w:pStyle w:val="12"/>
        <w:jc w:val="center"/>
        <w:rPr>
          <w:rFonts w:ascii="Times New Roman" w:hAnsi="Times New Roman" w:cs="Times New Roman"/>
          <w:b/>
          <w:sz w:val="28"/>
          <w:szCs w:val="28"/>
        </w:rPr>
      </w:pPr>
      <w:r>
        <w:rPr>
          <w:rFonts w:ascii="Times New Roman" w:hAnsi="Times New Roman" w:cs="Times New Roman"/>
          <w:b/>
          <w:sz w:val="28"/>
          <w:szCs w:val="28"/>
        </w:rPr>
        <w:t>программы и контроль за ее выполнением</w:t>
      </w:r>
    </w:p>
    <w:p w14:paraId="7F2C3627">
      <w:pPr>
        <w:pStyle w:val="12"/>
        <w:jc w:val="center"/>
        <w:rPr>
          <w:rFonts w:ascii="Times New Roman" w:hAnsi="Times New Roman" w:cs="Times New Roman"/>
          <w:b/>
          <w:sz w:val="28"/>
          <w:szCs w:val="28"/>
        </w:rPr>
      </w:pPr>
    </w:p>
    <w:p w14:paraId="61EEBD29">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Контроль за исполнением муниципальной программы осуществляет глава Куйбышевского сельского поселения Староминского района, курирующий отраслевое направление  муниципальной программы. </w:t>
      </w:r>
    </w:p>
    <w:p w14:paraId="0D7EA803">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Текущее управление муниципальной программой осуществляет ее координатор, который:</w:t>
      </w:r>
    </w:p>
    <w:p w14:paraId="385F8B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обеспечивает разработку муниципальной программы; </w:t>
      </w:r>
    </w:p>
    <w:p w14:paraId="44713AB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формирует структуру муниципальной программы;  </w:t>
      </w:r>
    </w:p>
    <w:p w14:paraId="144DFE8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организует реализацию муниципальной программы;</w:t>
      </w:r>
    </w:p>
    <w:p w14:paraId="2CE24D1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14:paraId="7184CCD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несет ответственность за достижение целевых показателей муниципальной программы;</w:t>
      </w:r>
    </w:p>
    <w:p w14:paraId="01D0BA3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осуществляет подготовку предложений по объемам и источникам финансирования реализации муниципальной программы;</w:t>
      </w:r>
    </w:p>
    <w:p w14:paraId="17FA695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проводит  мониторинг реализации муниципальной программы (по отчетным формам утвержденных Порядком);</w:t>
      </w:r>
    </w:p>
    <w:p w14:paraId="16AA5C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готовит ежегодный доклад о ходе реализации муниципальной программы;</w:t>
      </w:r>
    </w:p>
    <w:p w14:paraId="16E035D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осуществляет иные полномочия, установленные муниципальной программой.</w:t>
      </w:r>
    </w:p>
    <w:p w14:paraId="28B5DB47">
      <w:pPr>
        <w:spacing w:after="0" w:line="240" w:lineRule="auto"/>
        <w:jc w:val="both"/>
        <w:rPr>
          <w:rFonts w:ascii="Times New Roman" w:hAnsi="Times New Roman"/>
          <w:sz w:val="28"/>
          <w:szCs w:val="28"/>
        </w:rPr>
      </w:pPr>
      <w:bookmarkStart w:id="0" w:name="sub_442"/>
      <w:r>
        <w:rPr>
          <w:rFonts w:ascii="Times New Roman" w:hAnsi="Times New Roman"/>
          <w:sz w:val="28"/>
          <w:szCs w:val="28"/>
        </w:rPr>
        <w:tab/>
      </w:r>
      <w:bookmarkEnd w:id="0"/>
      <w:r>
        <w:rPr>
          <w:rFonts w:ascii="Times New Roman" w:hAnsi="Times New Roman"/>
          <w:sz w:val="28"/>
          <w:szCs w:val="28"/>
        </w:rPr>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Куйбышевского сельского поселения  Староминского района о мерах по реализации муниципальной программы, содержащий состав расходов мероприятий  муниципальной программы.  </w:t>
      </w:r>
    </w:p>
    <w:p w14:paraId="51556EB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подпрограмм и ведомственных целевых программ, планируемых к реализации в очередном году. </w:t>
      </w:r>
    </w:p>
    <w:p w14:paraId="076C587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14:paraId="6C9ED1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Координатор муниципальной программы осуществляет контроль за соблюдением мер по реализации муниципальной программы.</w:t>
      </w:r>
    </w:p>
    <w:p w14:paraId="696317E2">
      <w:pPr>
        <w:autoSpaceDE w:val="0"/>
        <w:autoSpaceDN w:val="0"/>
        <w:adjustRightInd w:val="0"/>
        <w:spacing w:after="0" w:line="240" w:lineRule="auto"/>
        <w:ind w:firstLine="720"/>
        <w:jc w:val="both"/>
        <w:rPr>
          <w:rFonts w:ascii="Times New Roman" w:hAnsi="Times New Roman"/>
          <w:sz w:val="28"/>
          <w:szCs w:val="28"/>
        </w:rPr>
      </w:pPr>
      <w:bookmarkStart w:id="1" w:name="sub_447"/>
      <w:r>
        <w:rPr>
          <w:rFonts w:ascii="Times New Roman" w:hAnsi="Times New Roman"/>
          <w:sz w:val="28"/>
          <w:szCs w:val="28"/>
        </w:rPr>
        <w:t xml:space="preserve"> Мониторинг реализации муниципальной программы осуществляется по отчетным формам согласно Порядк</w:t>
      </w:r>
      <w:bookmarkEnd w:id="1"/>
      <w:r>
        <w:rPr>
          <w:rFonts w:ascii="Times New Roman" w:hAnsi="Times New Roman"/>
          <w:sz w:val="28"/>
          <w:szCs w:val="28"/>
        </w:rPr>
        <w:t>у.</w:t>
      </w:r>
    </w:p>
    <w:p w14:paraId="75156DCB">
      <w:pPr>
        <w:autoSpaceDE w:val="0"/>
        <w:autoSpaceDN w:val="0"/>
        <w:adjustRightInd w:val="0"/>
        <w:spacing w:after="0" w:line="240" w:lineRule="auto"/>
        <w:ind w:firstLine="708"/>
        <w:jc w:val="both"/>
        <w:rPr>
          <w:rFonts w:ascii="Times New Roman" w:hAnsi="Times New Roman"/>
          <w:sz w:val="28"/>
          <w:szCs w:val="28"/>
        </w:rPr>
      </w:pPr>
      <w:bookmarkStart w:id="2" w:name="sub_46"/>
      <w:r>
        <w:rPr>
          <w:rFonts w:ascii="Times New Roman" w:hAnsi="Times New Roman"/>
          <w:sz w:val="28"/>
          <w:szCs w:val="28"/>
        </w:rPr>
        <w:t xml:space="preserve"> Координатор  муниципальной программы  ежеквартально, до 20 числа месяца, следующего за отчетным кварталом, предоставляет в финансово-экономический отдел администрации Куйбышевского сельского поселения Староминского района заполненные отчетные формы мониторинга реализации муниципальной программы.</w:t>
      </w:r>
    </w:p>
    <w:p w14:paraId="63C26F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bookmarkEnd w:id="2"/>
      <w:r>
        <w:rPr>
          <w:rFonts w:ascii="Times New Roman" w:hAnsi="Times New Roman"/>
          <w:sz w:val="28"/>
          <w:szCs w:val="28"/>
        </w:rPr>
        <w:t>Координатор муниципальной программы, до 15 февраля года, следующего за отчетным годом, предоставляет в финансово-экономический отдел администрации Куйбышевского сельского поселения Староминского района доклад о ходе реализации муниципальной программы на бумажных и электронных носителях.</w:t>
      </w:r>
    </w:p>
    <w:p w14:paraId="4F1D22FE">
      <w:pPr>
        <w:autoSpaceDE w:val="0"/>
        <w:autoSpaceDN w:val="0"/>
        <w:adjustRightInd w:val="0"/>
        <w:spacing w:after="0" w:line="240" w:lineRule="auto"/>
        <w:ind w:firstLine="720"/>
        <w:jc w:val="both"/>
        <w:rPr>
          <w:rFonts w:ascii="Times New Roman" w:hAnsi="Times New Roman"/>
          <w:sz w:val="28"/>
          <w:szCs w:val="28"/>
        </w:rPr>
      </w:pPr>
      <w:bookmarkStart w:id="3" w:name="sub_4103"/>
      <w:r>
        <w:rPr>
          <w:rFonts w:ascii="Times New Roman" w:hAnsi="Times New Roman"/>
          <w:sz w:val="28"/>
          <w:szCs w:val="28"/>
        </w:rPr>
        <w:t>Доклад о ходе реализации муниципальной  программы должен содержать:</w:t>
      </w:r>
    </w:p>
    <w:bookmarkEnd w:id="3"/>
    <w:p w14:paraId="3BEE2701">
      <w:pPr>
        <w:autoSpaceDE w:val="0"/>
        <w:autoSpaceDN w:val="0"/>
        <w:adjustRightInd w:val="0"/>
        <w:spacing w:after="0" w:line="240" w:lineRule="auto"/>
        <w:ind w:firstLine="720"/>
        <w:jc w:val="both"/>
        <w:rPr>
          <w:rFonts w:ascii="Times New Roman" w:hAnsi="Times New Roman"/>
          <w:sz w:val="28"/>
          <w:szCs w:val="28"/>
        </w:rPr>
      </w:pPr>
      <w:bookmarkStart w:id="4" w:name="sub_4104"/>
      <w:r>
        <w:rPr>
          <w:rFonts w:ascii="Times New Roman" w:hAnsi="Times New Roman"/>
          <w:sz w:val="28"/>
          <w:szCs w:val="28"/>
        </w:rPr>
        <w:t>конкретные результаты, достигнутые за отчетный период;</w:t>
      </w:r>
    </w:p>
    <w:bookmarkEnd w:id="4"/>
    <w:p w14:paraId="719C55F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w:t>
      </w:r>
    </w:p>
    <w:p w14:paraId="340906A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14:paraId="364E5F4A">
      <w:pPr>
        <w:autoSpaceDE w:val="0"/>
        <w:autoSpaceDN w:val="0"/>
        <w:adjustRightInd w:val="0"/>
        <w:spacing w:after="0" w:line="240" w:lineRule="auto"/>
        <w:ind w:firstLine="720"/>
        <w:jc w:val="both"/>
        <w:rPr>
          <w:rFonts w:ascii="Times New Roman" w:hAnsi="Times New Roman"/>
          <w:sz w:val="28"/>
          <w:szCs w:val="28"/>
        </w:rPr>
      </w:pPr>
      <w:bookmarkStart w:id="5" w:name="sub_4108"/>
      <w:r>
        <w:rPr>
          <w:rFonts w:ascii="Times New Roman" w:hAnsi="Times New Roman"/>
          <w:sz w:val="28"/>
          <w:szCs w:val="28"/>
        </w:rPr>
        <w:t>анализ факторов, повлиявших на ход реализации муниципальной  программы (при их наличие);</w:t>
      </w:r>
    </w:p>
    <w:bookmarkEnd w:id="5"/>
    <w:p w14:paraId="64F9157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 докладу о ходе реализации муниципальной программы прилагается отчет об исполнении финансирования муниципальной программы  и отчет о достижении  целевых показателей муниципальной программы, в соответствии с утвержденными формами согласно Порядка.</w:t>
      </w:r>
    </w:p>
    <w:p w14:paraId="7407687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147B7F4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 </w:t>
      </w:r>
    </w:p>
    <w:p w14:paraId="51CCCF37">
      <w:pPr>
        <w:pStyle w:val="12"/>
        <w:ind w:firstLine="0"/>
        <w:jc w:val="both"/>
        <w:rPr>
          <w:rFonts w:ascii="Times New Roman" w:hAnsi="Times New Roman" w:cs="Times New Roman"/>
          <w:sz w:val="28"/>
          <w:szCs w:val="28"/>
          <w:lang w:eastAsia="ru-RU"/>
        </w:rPr>
      </w:pPr>
    </w:p>
    <w:p w14:paraId="027CC98A">
      <w:pPr>
        <w:pStyle w:val="12"/>
        <w:ind w:firstLine="0"/>
        <w:jc w:val="both"/>
        <w:rPr>
          <w:rFonts w:ascii="Times New Roman" w:hAnsi="Times New Roman" w:cs="Times New Roman"/>
          <w:sz w:val="28"/>
          <w:szCs w:val="28"/>
          <w:lang w:eastAsia="ru-RU"/>
        </w:rPr>
      </w:pPr>
    </w:p>
    <w:p w14:paraId="680CC897">
      <w:pPr>
        <w:pStyle w:val="12"/>
        <w:ind w:firstLine="0"/>
        <w:jc w:val="both"/>
        <w:rPr>
          <w:rFonts w:ascii="Times New Roman" w:hAnsi="Times New Roman" w:cs="Times New Roman"/>
          <w:sz w:val="28"/>
          <w:szCs w:val="28"/>
          <w:lang w:eastAsia="ru-RU"/>
        </w:rPr>
      </w:pPr>
    </w:p>
    <w:p w14:paraId="3D4C62B9">
      <w:pPr>
        <w:pStyle w:val="12"/>
        <w:tabs>
          <w:tab w:val="left" w:pos="7140"/>
        </w:tabs>
        <w:ind w:firstLine="0"/>
        <w:jc w:val="both"/>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14:paraId="3CCEA7AB">
      <w:pPr>
        <w:pStyle w:val="12"/>
        <w:tabs>
          <w:tab w:val="left" w:pos="7140"/>
        </w:tabs>
        <w:ind w:firstLine="0"/>
        <w:jc w:val="both"/>
        <w:rPr>
          <w:rFonts w:ascii="Times New Roman" w:hAnsi="Times New Roman" w:cs="Times New Roman"/>
          <w:sz w:val="28"/>
          <w:szCs w:val="28"/>
        </w:rPr>
      </w:pPr>
      <w:r>
        <w:rPr>
          <w:rFonts w:ascii="Times New Roman" w:hAnsi="Times New Roman" w:cs="Times New Roman"/>
          <w:sz w:val="28"/>
          <w:szCs w:val="28"/>
        </w:rPr>
        <w:t>Куйбышевского сельского поселения</w:t>
      </w:r>
    </w:p>
    <w:p w14:paraId="044552DF">
      <w:pPr>
        <w:pStyle w:val="12"/>
        <w:tabs>
          <w:tab w:val="left" w:pos="7140"/>
        </w:tabs>
        <w:ind w:firstLine="0"/>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Pr>
          <w:rFonts w:hint="default" w:ascii="Times New Roman" w:hAnsi="Times New Roman" w:cs="Times New Roman"/>
          <w:sz w:val="28"/>
          <w:szCs w:val="28"/>
          <w:lang w:val="ru-RU"/>
        </w:rPr>
        <w:t xml:space="preserve">      </w:t>
      </w:r>
      <w:bookmarkStart w:id="6" w:name="_GoBack"/>
      <w:bookmarkEnd w:id="6"/>
      <w:r>
        <w:rPr>
          <w:rFonts w:ascii="Times New Roman" w:hAnsi="Times New Roman" w:cs="Times New Roman"/>
          <w:sz w:val="28"/>
          <w:szCs w:val="28"/>
        </w:rPr>
        <w:t xml:space="preserve">      Н.А.Батракова</w:t>
      </w:r>
    </w:p>
    <w:p w14:paraId="232AEE7A">
      <w:pPr>
        <w:pStyle w:val="12"/>
        <w:tabs>
          <w:tab w:val="left" w:pos="7140"/>
        </w:tabs>
        <w:ind w:firstLine="0"/>
        <w:jc w:val="both"/>
        <w:rPr>
          <w:rFonts w:ascii="Times New Roman" w:hAnsi="Times New Roman" w:cs="Times New Roman"/>
          <w:sz w:val="28"/>
          <w:szCs w:val="28"/>
        </w:rPr>
        <w:sectPr>
          <w:pgSz w:w="11906" w:h="16838"/>
          <w:pgMar w:top="1134" w:right="707" w:bottom="1134" w:left="1134" w:header="708" w:footer="708" w:gutter="0"/>
          <w:cols w:space="720" w:num="1"/>
          <w:docGrid w:linePitch="360" w:charSpace="0"/>
        </w:sectPr>
      </w:pPr>
    </w:p>
    <w:p w14:paraId="582D240A">
      <w:pPr>
        <w:spacing w:after="0" w:line="240" w:lineRule="auto"/>
        <w:ind w:left="9360"/>
        <w:jc w:val="center"/>
        <w:rPr>
          <w:rFonts w:ascii="Times New Roman" w:hAnsi="Times New Roman"/>
          <w:sz w:val="28"/>
          <w:szCs w:val="28"/>
        </w:rPr>
      </w:pPr>
      <w:r>
        <w:rPr>
          <w:rFonts w:ascii="Times New Roman" w:hAnsi="Times New Roman"/>
          <w:sz w:val="28"/>
          <w:szCs w:val="28"/>
        </w:rPr>
        <w:t>ПРИЛОЖЕНИЕ №1</w:t>
      </w:r>
    </w:p>
    <w:p w14:paraId="5FC16DD4">
      <w:pPr>
        <w:spacing w:after="0" w:line="240" w:lineRule="auto"/>
        <w:ind w:left="9360"/>
        <w:jc w:val="center"/>
        <w:rPr>
          <w:rFonts w:ascii="Times New Roman" w:hAnsi="Times New Roman"/>
          <w:sz w:val="28"/>
          <w:szCs w:val="28"/>
        </w:rPr>
      </w:pPr>
      <w:r>
        <w:rPr>
          <w:rFonts w:ascii="Times New Roman" w:hAnsi="Times New Roman"/>
          <w:sz w:val="28"/>
          <w:szCs w:val="28"/>
        </w:rPr>
        <w:t>к паспорту муниципальной программы</w:t>
      </w:r>
    </w:p>
    <w:p w14:paraId="1C37835E">
      <w:pPr>
        <w:spacing w:after="0" w:line="240" w:lineRule="auto"/>
        <w:ind w:left="9360"/>
        <w:jc w:val="center"/>
        <w:rPr>
          <w:rFonts w:ascii="Times New Roman" w:hAnsi="Times New Roman"/>
          <w:sz w:val="28"/>
          <w:szCs w:val="28"/>
        </w:rPr>
      </w:pPr>
      <w:r>
        <w:rPr>
          <w:rFonts w:ascii="Times New Roman" w:hAnsi="Times New Roman"/>
          <w:sz w:val="28"/>
          <w:szCs w:val="28"/>
        </w:rPr>
        <w:t>«Управление муниципальным имуществом</w:t>
      </w:r>
    </w:p>
    <w:p w14:paraId="1FEBC5EC">
      <w:pPr>
        <w:spacing w:after="0" w:line="240" w:lineRule="auto"/>
        <w:ind w:left="9360"/>
        <w:jc w:val="center"/>
        <w:rPr>
          <w:rFonts w:ascii="Times New Roman" w:hAnsi="Times New Roman"/>
          <w:sz w:val="28"/>
          <w:szCs w:val="28"/>
        </w:rPr>
      </w:pPr>
      <w:r>
        <w:rPr>
          <w:rFonts w:ascii="Times New Roman" w:hAnsi="Times New Roman"/>
          <w:sz w:val="28"/>
          <w:szCs w:val="28"/>
        </w:rPr>
        <w:t>и земельными ресурсами</w:t>
      </w:r>
    </w:p>
    <w:p w14:paraId="5A657E37">
      <w:pPr>
        <w:spacing w:after="0" w:line="240" w:lineRule="auto"/>
        <w:ind w:left="9360"/>
        <w:jc w:val="center"/>
        <w:rPr>
          <w:rFonts w:ascii="Times New Roman" w:hAnsi="Times New Roman"/>
          <w:sz w:val="28"/>
          <w:szCs w:val="28"/>
        </w:rPr>
      </w:pPr>
      <w:r>
        <w:rPr>
          <w:rFonts w:ascii="Times New Roman" w:hAnsi="Times New Roman"/>
          <w:sz w:val="28"/>
          <w:szCs w:val="28"/>
        </w:rPr>
        <w:t>Куйбышевского сельского поселения</w:t>
      </w:r>
    </w:p>
    <w:p w14:paraId="2F8DEAD7">
      <w:pPr>
        <w:spacing w:after="0" w:line="240" w:lineRule="auto"/>
        <w:ind w:left="9360"/>
        <w:jc w:val="center"/>
        <w:rPr>
          <w:rFonts w:ascii="Times New Roman" w:hAnsi="Times New Roman"/>
          <w:sz w:val="28"/>
          <w:szCs w:val="28"/>
        </w:rPr>
      </w:pPr>
      <w:r>
        <w:rPr>
          <w:rFonts w:ascii="Times New Roman" w:hAnsi="Times New Roman"/>
          <w:sz w:val="28"/>
          <w:szCs w:val="28"/>
        </w:rPr>
        <w:t>Староминского района»</w:t>
      </w:r>
    </w:p>
    <w:p w14:paraId="46E296A2">
      <w:pPr>
        <w:spacing w:after="0" w:line="240" w:lineRule="auto"/>
        <w:ind w:left="9360"/>
        <w:rPr>
          <w:rFonts w:ascii="Times New Roman" w:hAnsi="Times New Roman"/>
          <w:sz w:val="28"/>
          <w:szCs w:val="28"/>
        </w:rPr>
      </w:pPr>
    </w:p>
    <w:p w14:paraId="5CEAE116">
      <w:pPr>
        <w:spacing w:after="0" w:line="240" w:lineRule="auto"/>
        <w:jc w:val="center"/>
        <w:rPr>
          <w:rFonts w:ascii="Times New Roman" w:hAnsi="Times New Roman"/>
          <w:b/>
          <w:sz w:val="28"/>
          <w:szCs w:val="28"/>
        </w:rPr>
      </w:pPr>
      <w:r>
        <w:rPr>
          <w:rFonts w:ascii="Times New Roman" w:hAnsi="Times New Roman"/>
          <w:b/>
          <w:sz w:val="28"/>
          <w:szCs w:val="28"/>
        </w:rPr>
        <w:t>ЦЕЛИ, ЗАДАЧИ И ЦЕЛЕВЫЕ ПОКАЗАТЕЛИ МУНИЦИПАЛЬНОЙ ПРОГРАММЫ</w:t>
      </w:r>
    </w:p>
    <w:p w14:paraId="131CBE3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«Управление муниципальным имуществом и земельными ресурсами Куйбышевского сельского поселения Староминского района»</w:t>
      </w:r>
    </w:p>
    <w:p w14:paraId="309DF9BB"/>
    <w:tbl>
      <w:tblPr>
        <w:tblStyle w:val="3"/>
        <w:tblW w:w="14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49"/>
        <w:gridCol w:w="1440"/>
        <w:gridCol w:w="2232"/>
        <w:gridCol w:w="2268"/>
        <w:gridCol w:w="2978"/>
      </w:tblGrid>
      <w:tr w14:paraId="63CB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blHeader/>
        </w:trPr>
        <w:tc>
          <w:tcPr>
            <w:tcW w:w="851" w:type="dxa"/>
            <w:vMerge w:val="restart"/>
            <w:tcBorders>
              <w:top w:val="single" w:color="auto" w:sz="4" w:space="0"/>
            </w:tcBorders>
            <w:noWrap w:val="0"/>
            <w:vAlign w:val="center"/>
          </w:tcPr>
          <w:p w14:paraId="007DCBF1">
            <w:pPr>
              <w:spacing w:after="0" w:line="240" w:lineRule="auto"/>
              <w:jc w:val="center"/>
              <w:rPr>
                <w:rFonts w:ascii="Times New Roman" w:hAnsi="Times New Roman"/>
                <w:sz w:val="20"/>
                <w:szCs w:val="20"/>
              </w:rPr>
            </w:pPr>
            <w:r>
              <w:rPr>
                <w:rFonts w:ascii="Times New Roman" w:hAnsi="Times New Roman"/>
                <w:sz w:val="20"/>
                <w:szCs w:val="20"/>
              </w:rPr>
              <w:t>№</w:t>
            </w:r>
          </w:p>
          <w:p w14:paraId="4FE26FB5">
            <w:pPr>
              <w:spacing w:after="0" w:line="240" w:lineRule="auto"/>
              <w:jc w:val="center"/>
              <w:rPr>
                <w:rFonts w:ascii="Times New Roman" w:hAnsi="Times New Roman"/>
                <w:sz w:val="20"/>
                <w:szCs w:val="20"/>
              </w:rPr>
            </w:pPr>
            <w:r>
              <w:rPr>
                <w:rFonts w:ascii="Times New Roman" w:hAnsi="Times New Roman"/>
                <w:sz w:val="20"/>
                <w:szCs w:val="20"/>
              </w:rPr>
              <w:t>п/п</w:t>
            </w:r>
          </w:p>
        </w:tc>
        <w:tc>
          <w:tcPr>
            <w:tcW w:w="4549" w:type="dxa"/>
            <w:vMerge w:val="restart"/>
            <w:tcBorders>
              <w:top w:val="single" w:color="auto" w:sz="4" w:space="0"/>
            </w:tcBorders>
            <w:noWrap w:val="0"/>
            <w:vAlign w:val="center"/>
          </w:tcPr>
          <w:p w14:paraId="45B27E98">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целевого </w:t>
            </w:r>
          </w:p>
          <w:p w14:paraId="4D68DAAB">
            <w:pPr>
              <w:spacing w:after="0" w:line="240" w:lineRule="auto"/>
              <w:jc w:val="center"/>
              <w:rPr>
                <w:rFonts w:ascii="Times New Roman" w:hAnsi="Times New Roman"/>
                <w:sz w:val="20"/>
                <w:szCs w:val="20"/>
              </w:rPr>
            </w:pPr>
            <w:r>
              <w:rPr>
                <w:rFonts w:ascii="Times New Roman" w:hAnsi="Times New Roman"/>
                <w:sz w:val="20"/>
                <w:szCs w:val="20"/>
              </w:rPr>
              <w:t>показателя</w:t>
            </w:r>
          </w:p>
        </w:tc>
        <w:tc>
          <w:tcPr>
            <w:tcW w:w="1440" w:type="dxa"/>
            <w:vMerge w:val="restart"/>
            <w:tcBorders>
              <w:top w:val="single" w:color="auto" w:sz="4" w:space="0"/>
            </w:tcBorders>
            <w:noWrap w:val="0"/>
            <w:vAlign w:val="center"/>
          </w:tcPr>
          <w:p w14:paraId="09D3B31E">
            <w:pPr>
              <w:spacing w:after="0" w:line="240" w:lineRule="auto"/>
              <w:jc w:val="center"/>
              <w:rPr>
                <w:rFonts w:ascii="Times New Roman" w:hAnsi="Times New Roman"/>
                <w:sz w:val="20"/>
                <w:szCs w:val="20"/>
              </w:rPr>
            </w:pPr>
            <w:r>
              <w:rPr>
                <w:rFonts w:ascii="Times New Roman" w:hAnsi="Times New Roman"/>
                <w:sz w:val="20"/>
                <w:szCs w:val="20"/>
              </w:rPr>
              <w:t>Единица</w:t>
            </w:r>
          </w:p>
          <w:p w14:paraId="2BC81375">
            <w:pPr>
              <w:spacing w:after="0" w:line="240" w:lineRule="auto"/>
              <w:jc w:val="center"/>
              <w:rPr>
                <w:rFonts w:ascii="Times New Roman" w:hAnsi="Times New Roman"/>
                <w:sz w:val="20"/>
                <w:szCs w:val="20"/>
              </w:rPr>
            </w:pPr>
            <w:r>
              <w:rPr>
                <w:rFonts w:ascii="Times New Roman" w:hAnsi="Times New Roman"/>
                <w:sz w:val="20"/>
                <w:szCs w:val="20"/>
              </w:rPr>
              <w:t>измерения</w:t>
            </w:r>
          </w:p>
        </w:tc>
        <w:tc>
          <w:tcPr>
            <w:tcW w:w="7478" w:type="dxa"/>
            <w:gridSpan w:val="3"/>
            <w:tcBorders>
              <w:top w:val="single" w:color="auto" w:sz="4" w:space="0"/>
            </w:tcBorders>
            <w:noWrap w:val="0"/>
            <w:vAlign w:val="center"/>
          </w:tcPr>
          <w:p w14:paraId="015906A1">
            <w:pPr>
              <w:spacing w:after="0" w:line="240" w:lineRule="auto"/>
              <w:jc w:val="center"/>
              <w:rPr>
                <w:rFonts w:ascii="Times New Roman" w:hAnsi="Times New Roman"/>
                <w:sz w:val="20"/>
                <w:szCs w:val="20"/>
              </w:rPr>
            </w:pPr>
            <w:r>
              <w:rPr>
                <w:rFonts w:ascii="Times New Roman" w:hAnsi="Times New Roman"/>
                <w:sz w:val="20"/>
                <w:szCs w:val="20"/>
              </w:rPr>
              <w:t>Значение показателей</w:t>
            </w:r>
          </w:p>
        </w:tc>
      </w:tr>
      <w:tr w14:paraId="47AE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blHeader/>
        </w:trPr>
        <w:tc>
          <w:tcPr>
            <w:tcW w:w="851" w:type="dxa"/>
            <w:vMerge w:val="continue"/>
            <w:noWrap w:val="0"/>
            <w:vAlign w:val="top"/>
          </w:tcPr>
          <w:p w14:paraId="6510F06A">
            <w:pPr>
              <w:spacing w:after="0" w:line="240" w:lineRule="auto"/>
              <w:jc w:val="center"/>
              <w:rPr>
                <w:rFonts w:ascii="Times New Roman" w:hAnsi="Times New Roman"/>
                <w:sz w:val="20"/>
                <w:szCs w:val="20"/>
              </w:rPr>
            </w:pPr>
          </w:p>
        </w:tc>
        <w:tc>
          <w:tcPr>
            <w:tcW w:w="4549" w:type="dxa"/>
            <w:vMerge w:val="continue"/>
            <w:noWrap w:val="0"/>
            <w:vAlign w:val="center"/>
          </w:tcPr>
          <w:p w14:paraId="7A504D8D">
            <w:pPr>
              <w:spacing w:after="0" w:line="240" w:lineRule="auto"/>
              <w:jc w:val="center"/>
              <w:rPr>
                <w:rFonts w:ascii="Times New Roman" w:hAnsi="Times New Roman"/>
                <w:sz w:val="20"/>
                <w:szCs w:val="20"/>
              </w:rPr>
            </w:pPr>
          </w:p>
        </w:tc>
        <w:tc>
          <w:tcPr>
            <w:tcW w:w="1440" w:type="dxa"/>
            <w:vMerge w:val="continue"/>
            <w:noWrap w:val="0"/>
            <w:vAlign w:val="center"/>
          </w:tcPr>
          <w:p w14:paraId="4B669066">
            <w:pPr>
              <w:spacing w:after="0" w:line="240" w:lineRule="auto"/>
              <w:jc w:val="center"/>
              <w:rPr>
                <w:rFonts w:ascii="Times New Roman" w:hAnsi="Times New Roman"/>
                <w:sz w:val="20"/>
                <w:szCs w:val="20"/>
              </w:rPr>
            </w:pPr>
          </w:p>
        </w:tc>
        <w:tc>
          <w:tcPr>
            <w:tcW w:w="2232" w:type="dxa"/>
            <w:tcBorders>
              <w:top w:val="single" w:color="auto" w:sz="4" w:space="0"/>
            </w:tcBorders>
            <w:noWrap w:val="0"/>
            <w:vAlign w:val="center"/>
          </w:tcPr>
          <w:p w14:paraId="733639C7">
            <w:pPr>
              <w:spacing w:after="0" w:line="240" w:lineRule="auto"/>
              <w:jc w:val="center"/>
              <w:rPr>
                <w:rFonts w:ascii="Times New Roman" w:hAnsi="Times New Roman"/>
                <w:sz w:val="20"/>
                <w:szCs w:val="20"/>
              </w:rPr>
            </w:pPr>
            <w:r>
              <w:rPr>
                <w:rFonts w:ascii="Times New Roman" w:hAnsi="Times New Roman"/>
                <w:sz w:val="20"/>
                <w:szCs w:val="20"/>
              </w:rPr>
              <w:t xml:space="preserve">1-й год </w:t>
            </w:r>
          </w:p>
          <w:p w14:paraId="01990C42">
            <w:pPr>
              <w:spacing w:after="0" w:line="240" w:lineRule="auto"/>
              <w:jc w:val="center"/>
              <w:rPr>
                <w:rFonts w:ascii="Times New Roman" w:hAnsi="Times New Roman"/>
                <w:sz w:val="20"/>
                <w:szCs w:val="20"/>
              </w:rPr>
            </w:pPr>
            <w:r>
              <w:rPr>
                <w:rFonts w:ascii="Times New Roman" w:hAnsi="Times New Roman"/>
                <w:sz w:val="20"/>
                <w:szCs w:val="20"/>
              </w:rPr>
              <w:t>реализации</w:t>
            </w:r>
          </w:p>
        </w:tc>
        <w:tc>
          <w:tcPr>
            <w:tcW w:w="2268" w:type="dxa"/>
            <w:tcBorders>
              <w:top w:val="single" w:color="auto" w:sz="4" w:space="0"/>
            </w:tcBorders>
            <w:noWrap w:val="0"/>
            <w:vAlign w:val="center"/>
          </w:tcPr>
          <w:p w14:paraId="3E40C80F">
            <w:pPr>
              <w:spacing w:after="0" w:line="240" w:lineRule="auto"/>
              <w:jc w:val="center"/>
              <w:rPr>
                <w:rFonts w:ascii="Times New Roman" w:hAnsi="Times New Roman"/>
                <w:sz w:val="20"/>
                <w:szCs w:val="20"/>
              </w:rPr>
            </w:pPr>
            <w:r>
              <w:rPr>
                <w:rFonts w:ascii="Times New Roman" w:hAnsi="Times New Roman"/>
                <w:sz w:val="20"/>
                <w:szCs w:val="20"/>
              </w:rPr>
              <w:t xml:space="preserve">2-й год </w:t>
            </w:r>
          </w:p>
          <w:p w14:paraId="7CF9963A">
            <w:pPr>
              <w:spacing w:after="0" w:line="240" w:lineRule="auto"/>
              <w:jc w:val="center"/>
              <w:rPr>
                <w:rFonts w:ascii="Times New Roman" w:hAnsi="Times New Roman"/>
                <w:sz w:val="20"/>
                <w:szCs w:val="20"/>
              </w:rPr>
            </w:pPr>
            <w:r>
              <w:rPr>
                <w:rFonts w:ascii="Times New Roman" w:hAnsi="Times New Roman"/>
                <w:sz w:val="20"/>
                <w:szCs w:val="20"/>
              </w:rPr>
              <w:t>реализации</w:t>
            </w:r>
          </w:p>
        </w:tc>
        <w:tc>
          <w:tcPr>
            <w:tcW w:w="2978" w:type="dxa"/>
            <w:tcBorders>
              <w:top w:val="single" w:color="auto" w:sz="4" w:space="0"/>
            </w:tcBorders>
            <w:noWrap w:val="0"/>
            <w:vAlign w:val="center"/>
          </w:tcPr>
          <w:p w14:paraId="26083E8C">
            <w:pPr>
              <w:spacing w:after="0" w:line="240" w:lineRule="auto"/>
              <w:jc w:val="center"/>
              <w:rPr>
                <w:rFonts w:ascii="Times New Roman" w:hAnsi="Times New Roman"/>
                <w:sz w:val="20"/>
                <w:szCs w:val="20"/>
              </w:rPr>
            </w:pPr>
            <w:r>
              <w:rPr>
                <w:rFonts w:ascii="Times New Roman" w:hAnsi="Times New Roman"/>
                <w:sz w:val="20"/>
                <w:szCs w:val="20"/>
              </w:rPr>
              <w:t xml:space="preserve">3-й год </w:t>
            </w:r>
          </w:p>
          <w:p w14:paraId="2A80C9AC">
            <w:pPr>
              <w:spacing w:after="0" w:line="240" w:lineRule="auto"/>
              <w:jc w:val="center"/>
              <w:rPr>
                <w:rFonts w:ascii="Times New Roman" w:hAnsi="Times New Roman"/>
                <w:sz w:val="20"/>
                <w:szCs w:val="20"/>
              </w:rPr>
            </w:pPr>
            <w:r>
              <w:rPr>
                <w:rFonts w:ascii="Times New Roman" w:hAnsi="Times New Roman"/>
                <w:sz w:val="20"/>
                <w:szCs w:val="20"/>
              </w:rPr>
              <w:t>реализации</w:t>
            </w:r>
          </w:p>
        </w:tc>
      </w:tr>
      <w:tr w14:paraId="77A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blHeader/>
        </w:trPr>
        <w:tc>
          <w:tcPr>
            <w:tcW w:w="851" w:type="dxa"/>
            <w:noWrap w:val="0"/>
            <w:vAlign w:val="top"/>
          </w:tcPr>
          <w:p w14:paraId="52398DD0">
            <w:pPr>
              <w:spacing w:after="0" w:line="240" w:lineRule="auto"/>
              <w:jc w:val="center"/>
              <w:rPr>
                <w:rFonts w:ascii="Times New Roman" w:hAnsi="Times New Roman"/>
                <w:sz w:val="20"/>
                <w:szCs w:val="20"/>
              </w:rPr>
            </w:pPr>
            <w:r>
              <w:rPr>
                <w:rFonts w:ascii="Times New Roman" w:hAnsi="Times New Roman"/>
                <w:sz w:val="20"/>
                <w:szCs w:val="20"/>
              </w:rPr>
              <w:t>1</w:t>
            </w:r>
          </w:p>
        </w:tc>
        <w:tc>
          <w:tcPr>
            <w:tcW w:w="4549" w:type="dxa"/>
            <w:noWrap w:val="0"/>
            <w:vAlign w:val="top"/>
          </w:tcPr>
          <w:p w14:paraId="4F96F571">
            <w:pPr>
              <w:spacing w:after="0" w:line="240" w:lineRule="auto"/>
              <w:jc w:val="center"/>
              <w:rPr>
                <w:rFonts w:ascii="Times New Roman" w:hAnsi="Times New Roman"/>
                <w:sz w:val="20"/>
                <w:szCs w:val="20"/>
              </w:rPr>
            </w:pPr>
            <w:r>
              <w:rPr>
                <w:rFonts w:ascii="Times New Roman" w:hAnsi="Times New Roman"/>
                <w:sz w:val="20"/>
                <w:szCs w:val="20"/>
              </w:rPr>
              <w:t>2</w:t>
            </w:r>
          </w:p>
        </w:tc>
        <w:tc>
          <w:tcPr>
            <w:tcW w:w="1440" w:type="dxa"/>
            <w:noWrap w:val="0"/>
            <w:vAlign w:val="center"/>
          </w:tcPr>
          <w:p w14:paraId="05B20998">
            <w:pPr>
              <w:spacing w:after="0" w:line="240" w:lineRule="auto"/>
              <w:jc w:val="center"/>
              <w:rPr>
                <w:rFonts w:ascii="Times New Roman" w:hAnsi="Times New Roman"/>
                <w:sz w:val="20"/>
                <w:szCs w:val="20"/>
              </w:rPr>
            </w:pPr>
            <w:r>
              <w:rPr>
                <w:rFonts w:ascii="Times New Roman" w:hAnsi="Times New Roman"/>
                <w:sz w:val="20"/>
                <w:szCs w:val="20"/>
              </w:rPr>
              <w:t>3</w:t>
            </w:r>
          </w:p>
        </w:tc>
        <w:tc>
          <w:tcPr>
            <w:tcW w:w="2232" w:type="dxa"/>
            <w:noWrap w:val="0"/>
            <w:vAlign w:val="center"/>
          </w:tcPr>
          <w:p w14:paraId="224D6745">
            <w:pPr>
              <w:spacing w:after="0" w:line="240" w:lineRule="auto"/>
              <w:jc w:val="center"/>
              <w:rPr>
                <w:rFonts w:ascii="Times New Roman" w:hAnsi="Times New Roman"/>
                <w:sz w:val="20"/>
                <w:szCs w:val="20"/>
              </w:rPr>
            </w:pPr>
            <w:r>
              <w:rPr>
                <w:rFonts w:ascii="Times New Roman" w:hAnsi="Times New Roman"/>
                <w:sz w:val="20"/>
                <w:szCs w:val="20"/>
              </w:rPr>
              <w:t>5</w:t>
            </w:r>
          </w:p>
        </w:tc>
        <w:tc>
          <w:tcPr>
            <w:tcW w:w="2268" w:type="dxa"/>
            <w:noWrap w:val="0"/>
            <w:vAlign w:val="center"/>
          </w:tcPr>
          <w:p w14:paraId="4A63B920">
            <w:pPr>
              <w:spacing w:after="0" w:line="240" w:lineRule="auto"/>
              <w:jc w:val="center"/>
              <w:rPr>
                <w:rFonts w:ascii="Times New Roman" w:hAnsi="Times New Roman"/>
                <w:sz w:val="20"/>
                <w:szCs w:val="20"/>
              </w:rPr>
            </w:pPr>
            <w:r>
              <w:rPr>
                <w:rFonts w:ascii="Times New Roman" w:hAnsi="Times New Roman"/>
                <w:sz w:val="20"/>
                <w:szCs w:val="20"/>
              </w:rPr>
              <w:t>6</w:t>
            </w:r>
          </w:p>
        </w:tc>
        <w:tc>
          <w:tcPr>
            <w:tcW w:w="2978" w:type="dxa"/>
            <w:noWrap w:val="0"/>
            <w:vAlign w:val="center"/>
          </w:tcPr>
          <w:p w14:paraId="0D87F50D">
            <w:pPr>
              <w:spacing w:after="0" w:line="240" w:lineRule="auto"/>
              <w:jc w:val="center"/>
              <w:rPr>
                <w:rFonts w:ascii="Times New Roman" w:hAnsi="Times New Roman"/>
                <w:sz w:val="20"/>
                <w:szCs w:val="20"/>
              </w:rPr>
            </w:pPr>
            <w:r>
              <w:rPr>
                <w:rFonts w:ascii="Times New Roman" w:hAnsi="Times New Roman"/>
                <w:sz w:val="20"/>
                <w:szCs w:val="20"/>
              </w:rPr>
              <w:t>7</w:t>
            </w:r>
          </w:p>
        </w:tc>
      </w:tr>
      <w:tr w14:paraId="2597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blHeader/>
        </w:trPr>
        <w:tc>
          <w:tcPr>
            <w:tcW w:w="851" w:type="dxa"/>
            <w:noWrap w:val="0"/>
            <w:vAlign w:val="center"/>
          </w:tcPr>
          <w:p w14:paraId="21AC8E80">
            <w:pPr>
              <w:spacing w:after="0" w:line="240" w:lineRule="auto"/>
              <w:jc w:val="center"/>
              <w:rPr>
                <w:rFonts w:ascii="Times New Roman" w:hAnsi="Times New Roman"/>
                <w:sz w:val="20"/>
                <w:szCs w:val="20"/>
              </w:rPr>
            </w:pPr>
            <w:r>
              <w:rPr>
                <w:rFonts w:ascii="Times New Roman" w:hAnsi="Times New Roman"/>
                <w:sz w:val="20"/>
                <w:szCs w:val="20"/>
              </w:rPr>
              <w:t>1</w:t>
            </w:r>
          </w:p>
        </w:tc>
        <w:tc>
          <w:tcPr>
            <w:tcW w:w="13467" w:type="dxa"/>
            <w:gridSpan w:val="5"/>
            <w:noWrap w:val="0"/>
            <w:vAlign w:val="top"/>
          </w:tcPr>
          <w:p w14:paraId="65A1759C">
            <w:pPr>
              <w:spacing w:after="0" w:line="240" w:lineRule="auto"/>
              <w:rPr>
                <w:rFonts w:ascii="Times New Roman" w:hAnsi="Times New Roman"/>
                <w:sz w:val="20"/>
                <w:szCs w:val="20"/>
              </w:rPr>
            </w:pPr>
            <w:r>
              <w:rPr>
                <w:rFonts w:ascii="Times New Roman" w:hAnsi="Times New Roman"/>
                <w:sz w:val="20"/>
                <w:szCs w:val="20"/>
              </w:rPr>
              <w:t>Муниципальная программа «Управление муниципальным имуществом и земельными ресурсами Куйбышевского сельского поселения Староминского района»</w:t>
            </w:r>
          </w:p>
        </w:tc>
      </w:tr>
      <w:tr w14:paraId="4DA3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blHeader/>
        </w:trPr>
        <w:tc>
          <w:tcPr>
            <w:tcW w:w="851" w:type="dxa"/>
            <w:noWrap w:val="0"/>
            <w:vAlign w:val="top"/>
          </w:tcPr>
          <w:p w14:paraId="3EE63108">
            <w:pPr>
              <w:spacing w:after="0" w:line="240" w:lineRule="auto"/>
              <w:jc w:val="center"/>
              <w:rPr>
                <w:rFonts w:ascii="Times New Roman" w:hAnsi="Times New Roman"/>
                <w:sz w:val="20"/>
                <w:szCs w:val="20"/>
              </w:rPr>
            </w:pPr>
          </w:p>
        </w:tc>
        <w:tc>
          <w:tcPr>
            <w:tcW w:w="13467" w:type="dxa"/>
            <w:gridSpan w:val="5"/>
            <w:noWrap w:val="0"/>
            <w:vAlign w:val="top"/>
          </w:tcPr>
          <w:p w14:paraId="48706687">
            <w:pPr>
              <w:spacing w:after="0" w:line="240" w:lineRule="auto"/>
              <w:rPr>
                <w:rFonts w:ascii="Times New Roman" w:hAnsi="Times New Roman"/>
                <w:sz w:val="20"/>
                <w:szCs w:val="20"/>
              </w:rPr>
            </w:pPr>
            <w:r>
              <w:rPr>
                <w:rFonts w:ascii="Times New Roman" w:hAnsi="Times New Roman"/>
                <w:sz w:val="20"/>
                <w:szCs w:val="20"/>
              </w:rPr>
              <w:t>Цель: формирование и эффективное управление объектами муниципальной собственности Куйбышевского сельского поселения Староминского района</w:t>
            </w:r>
          </w:p>
        </w:tc>
      </w:tr>
      <w:tr w14:paraId="74F4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blHeader/>
        </w:trPr>
        <w:tc>
          <w:tcPr>
            <w:tcW w:w="851" w:type="dxa"/>
            <w:noWrap w:val="0"/>
            <w:vAlign w:val="top"/>
          </w:tcPr>
          <w:p w14:paraId="2D09118F">
            <w:pPr>
              <w:spacing w:after="0" w:line="240" w:lineRule="auto"/>
              <w:jc w:val="center"/>
              <w:rPr>
                <w:rFonts w:ascii="Times New Roman" w:hAnsi="Times New Roman"/>
                <w:sz w:val="20"/>
                <w:szCs w:val="20"/>
              </w:rPr>
            </w:pPr>
          </w:p>
        </w:tc>
        <w:tc>
          <w:tcPr>
            <w:tcW w:w="13467" w:type="dxa"/>
            <w:gridSpan w:val="5"/>
            <w:noWrap w:val="0"/>
            <w:vAlign w:val="top"/>
          </w:tcPr>
          <w:p w14:paraId="5801836C">
            <w:pPr>
              <w:spacing w:after="0" w:line="240" w:lineRule="auto"/>
              <w:rPr>
                <w:rFonts w:ascii="Times New Roman" w:hAnsi="Times New Roman"/>
                <w:sz w:val="20"/>
                <w:szCs w:val="20"/>
              </w:rPr>
            </w:pPr>
            <w:r>
              <w:rPr>
                <w:rFonts w:ascii="Times New Roman" w:hAnsi="Times New Roman"/>
                <w:sz w:val="20"/>
                <w:szCs w:val="20"/>
              </w:rPr>
              <w:t>Задача: осуществление полномочий собственника в отношении имущества находящегося в муниципальной собственности, осуществление</w:t>
            </w:r>
          </w:p>
          <w:p w14:paraId="03CB2179">
            <w:pPr>
              <w:spacing w:after="0" w:line="240" w:lineRule="auto"/>
              <w:rPr>
                <w:rFonts w:ascii="Times New Roman" w:hAnsi="Times New Roman"/>
                <w:sz w:val="20"/>
                <w:szCs w:val="20"/>
              </w:rPr>
            </w:pPr>
            <w:r>
              <w:rPr>
                <w:rFonts w:ascii="Times New Roman" w:hAnsi="Times New Roman"/>
                <w:sz w:val="20"/>
                <w:szCs w:val="20"/>
              </w:rPr>
              <w:t>полномочий собственника по вовлечению объектов собственности Куйбышевского сельского поселения в хозяйственный оборот (предоставление</w:t>
            </w:r>
          </w:p>
          <w:p w14:paraId="26DE8F5F">
            <w:pPr>
              <w:spacing w:after="0" w:line="240" w:lineRule="auto"/>
              <w:rPr>
                <w:rFonts w:ascii="Times New Roman" w:hAnsi="Times New Roman"/>
                <w:sz w:val="20"/>
                <w:szCs w:val="20"/>
              </w:rPr>
            </w:pPr>
            <w:r>
              <w:rPr>
                <w:rFonts w:ascii="Times New Roman" w:hAnsi="Times New Roman"/>
                <w:sz w:val="20"/>
                <w:szCs w:val="20"/>
              </w:rPr>
              <w:t>муниципального имущества в собственность), обеспечение изготовления технической документации (технический паспорт, технический план, постановка на кадастровый учет), а также справок на объекты недвижимости, обеспечение проведения оценки рыночной стоимости объектов муниципального, бесхозного и иного имущества, оценка муниципальных объектов недвижимости, содержание и обслуживание казны Куйбышевского сельского поселения Староминского района.</w:t>
            </w:r>
          </w:p>
        </w:tc>
      </w:tr>
      <w:tr w14:paraId="73CA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 w:hRule="atLeast"/>
          <w:tblHeader/>
        </w:trPr>
        <w:tc>
          <w:tcPr>
            <w:tcW w:w="851" w:type="dxa"/>
            <w:noWrap w:val="0"/>
            <w:vAlign w:val="top"/>
          </w:tcPr>
          <w:p w14:paraId="0C2E46BE">
            <w:pPr>
              <w:spacing w:after="0" w:line="240" w:lineRule="auto"/>
              <w:jc w:val="center"/>
              <w:rPr>
                <w:rFonts w:ascii="Times New Roman" w:hAnsi="Times New Roman"/>
                <w:sz w:val="20"/>
                <w:szCs w:val="20"/>
              </w:rPr>
            </w:pPr>
            <w:r>
              <w:rPr>
                <w:rFonts w:ascii="Times New Roman" w:hAnsi="Times New Roman"/>
                <w:sz w:val="20"/>
                <w:szCs w:val="20"/>
              </w:rPr>
              <w:t>1.1</w:t>
            </w:r>
          </w:p>
        </w:tc>
        <w:tc>
          <w:tcPr>
            <w:tcW w:w="4549" w:type="dxa"/>
            <w:noWrap w:val="0"/>
            <w:vAlign w:val="top"/>
          </w:tcPr>
          <w:p w14:paraId="35B9CE51">
            <w:pPr>
              <w:spacing w:after="0" w:line="240" w:lineRule="auto"/>
              <w:rPr>
                <w:rFonts w:ascii="Times New Roman" w:hAnsi="Times New Roman"/>
                <w:sz w:val="20"/>
                <w:szCs w:val="20"/>
              </w:rPr>
            </w:pPr>
            <w:r>
              <w:rPr>
                <w:rFonts w:ascii="Times New Roman" w:hAnsi="Times New Roman"/>
                <w:sz w:val="20"/>
                <w:szCs w:val="20"/>
              </w:rPr>
              <w:t>Количество изготовленной технической документации (технический паспорт, технический план, постановка на государственный кадастровый учет)</w:t>
            </w:r>
          </w:p>
        </w:tc>
        <w:tc>
          <w:tcPr>
            <w:tcW w:w="1440" w:type="dxa"/>
            <w:noWrap w:val="0"/>
            <w:vAlign w:val="center"/>
          </w:tcPr>
          <w:p w14:paraId="407B47F7">
            <w:pPr>
              <w:spacing w:after="0" w:line="240" w:lineRule="auto"/>
              <w:jc w:val="center"/>
              <w:rPr>
                <w:rFonts w:ascii="Times New Roman" w:hAnsi="Times New Roman"/>
                <w:sz w:val="20"/>
                <w:szCs w:val="20"/>
              </w:rPr>
            </w:pPr>
            <w:r>
              <w:rPr>
                <w:rFonts w:ascii="Times New Roman" w:hAnsi="Times New Roman"/>
                <w:sz w:val="20"/>
                <w:szCs w:val="20"/>
              </w:rPr>
              <w:t>шт.</w:t>
            </w:r>
          </w:p>
        </w:tc>
        <w:tc>
          <w:tcPr>
            <w:tcW w:w="2232" w:type="dxa"/>
            <w:noWrap w:val="0"/>
            <w:vAlign w:val="center"/>
          </w:tcPr>
          <w:p w14:paraId="29A23844">
            <w:pPr>
              <w:spacing w:after="0" w:line="240" w:lineRule="auto"/>
              <w:jc w:val="center"/>
              <w:rPr>
                <w:rFonts w:ascii="Times New Roman" w:hAnsi="Times New Roman"/>
                <w:sz w:val="20"/>
                <w:szCs w:val="20"/>
              </w:rPr>
            </w:pPr>
          </w:p>
        </w:tc>
        <w:tc>
          <w:tcPr>
            <w:tcW w:w="2268" w:type="dxa"/>
            <w:noWrap w:val="0"/>
            <w:vAlign w:val="center"/>
          </w:tcPr>
          <w:p w14:paraId="45738E55">
            <w:pPr>
              <w:spacing w:after="0" w:line="240" w:lineRule="auto"/>
              <w:jc w:val="center"/>
              <w:rPr>
                <w:rFonts w:ascii="Times New Roman" w:hAnsi="Times New Roman"/>
                <w:sz w:val="20"/>
                <w:szCs w:val="20"/>
              </w:rPr>
            </w:pPr>
          </w:p>
        </w:tc>
        <w:tc>
          <w:tcPr>
            <w:tcW w:w="2978" w:type="dxa"/>
            <w:noWrap w:val="0"/>
            <w:vAlign w:val="center"/>
          </w:tcPr>
          <w:p w14:paraId="04976B2A">
            <w:pPr>
              <w:spacing w:after="0" w:line="240" w:lineRule="auto"/>
              <w:jc w:val="center"/>
              <w:rPr>
                <w:rFonts w:ascii="Times New Roman" w:hAnsi="Times New Roman"/>
                <w:sz w:val="20"/>
                <w:szCs w:val="20"/>
              </w:rPr>
            </w:pPr>
          </w:p>
        </w:tc>
      </w:tr>
      <w:tr w14:paraId="74B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tblHeader/>
        </w:trPr>
        <w:tc>
          <w:tcPr>
            <w:tcW w:w="851" w:type="dxa"/>
            <w:noWrap w:val="0"/>
            <w:vAlign w:val="top"/>
          </w:tcPr>
          <w:p w14:paraId="4A0FEABB">
            <w:pPr>
              <w:spacing w:after="0" w:line="240" w:lineRule="auto"/>
              <w:jc w:val="center"/>
              <w:rPr>
                <w:rFonts w:ascii="Times New Roman" w:hAnsi="Times New Roman"/>
                <w:sz w:val="20"/>
                <w:szCs w:val="20"/>
              </w:rPr>
            </w:pPr>
            <w:r>
              <w:rPr>
                <w:rFonts w:ascii="Times New Roman" w:hAnsi="Times New Roman"/>
                <w:sz w:val="20"/>
                <w:szCs w:val="20"/>
              </w:rPr>
              <w:t>1.2</w:t>
            </w:r>
          </w:p>
        </w:tc>
        <w:tc>
          <w:tcPr>
            <w:tcW w:w="4549" w:type="dxa"/>
            <w:noWrap w:val="0"/>
            <w:vAlign w:val="top"/>
          </w:tcPr>
          <w:p w14:paraId="1FBD1165">
            <w:pPr>
              <w:spacing w:after="0" w:line="240" w:lineRule="auto"/>
              <w:jc w:val="both"/>
              <w:rPr>
                <w:rFonts w:ascii="Times New Roman" w:hAnsi="Times New Roman"/>
                <w:sz w:val="20"/>
                <w:szCs w:val="20"/>
              </w:rPr>
            </w:pPr>
            <w:r>
              <w:rPr>
                <w:rFonts w:ascii="Times New Roman" w:hAnsi="Times New Roman"/>
                <w:sz w:val="20"/>
                <w:szCs w:val="20"/>
              </w:rPr>
              <w:t>Количество объектов</w:t>
            </w:r>
          </w:p>
          <w:p w14:paraId="59B702B2">
            <w:pPr>
              <w:spacing w:after="0" w:line="240" w:lineRule="auto"/>
              <w:jc w:val="both"/>
              <w:rPr>
                <w:rFonts w:ascii="Times New Roman" w:hAnsi="Times New Roman"/>
                <w:sz w:val="20"/>
                <w:szCs w:val="20"/>
              </w:rPr>
            </w:pPr>
            <w:r>
              <w:rPr>
                <w:rFonts w:ascii="Times New Roman" w:hAnsi="Times New Roman"/>
                <w:sz w:val="20"/>
                <w:szCs w:val="20"/>
              </w:rPr>
              <w:t>муниципального, бесхозного и</w:t>
            </w:r>
          </w:p>
          <w:p w14:paraId="48040998">
            <w:pPr>
              <w:spacing w:after="0" w:line="240" w:lineRule="auto"/>
              <w:jc w:val="both"/>
              <w:rPr>
                <w:rFonts w:ascii="Times New Roman" w:hAnsi="Times New Roman"/>
                <w:sz w:val="20"/>
                <w:szCs w:val="20"/>
              </w:rPr>
            </w:pPr>
            <w:r>
              <w:rPr>
                <w:rFonts w:ascii="Times New Roman" w:hAnsi="Times New Roman"/>
                <w:sz w:val="20"/>
                <w:szCs w:val="20"/>
              </w:rPr>
              <w:t>иного имущества, на которые</w:t>
            </w:r>
          </w:p>
          <w:p w14:paraId="5ABC9FE5">
            <w:pPr>
              <w:spacing w:after="0" w:line="240" w:lineRule="auto"/>
              <w:jc w:val="both"/>
              <w:rPr>
                <w:rFonts w:ascii="Times New Roman" w:hAnsi="Times New Roman"/>
                <w:sz w:val="20"/>
                <w:szCs w:val="20"/>
              </w:rPr>
            </w:pPr>
            <w:r>
              <w:rPr>
                <w:rFonts w:ascii="Times New Roman" w:hAnsi="Times New Roman"/>
                <w:sz w:val="20"/>
                <w:szCs w:val="20"/>
              </w:rPr>
              <w:t>проведена оценка рыночной</w:t>
            </w:r>
          </w:p>
          <w:p w14:paraId="491AD1E6">
            <w:pPr>
              <w:spacing w:after="0" w:line="240" w:lineRule="auto"/>
              <w:jc w:val="both"/>
              <w:rPr>
                <w:rFonts w:ascii="Times New Roman" w:hAnsi="Times New Roman"/>
                <w:sz w:val="20"/>
                <w:szCs w:val="20"/>
              </w:rPr>
            </w:pPr>
            <w:r>
              <w:rPr>
                <w:rFonts w:ascii="Times New Roman" w:hAnsi="Times New Roman"/>
                <w:sz w:val="20"/>
                <w:szCs w:val="20"/>
              </w:rPr>
              <w:t>стоимости, экспертиза оценки</w:t>
            </w:r>
          </w:p>
          <w:p w14:paraId="64E9D6A5">
            <w:pPr>
              <w:spacing w:after="0" w:line="240" w:lineRule="auto"/>
              <w:jc w:val="both"/>
              <w:rPr>
                <w:rFonts w:ascii="Times New Roman" w:hAnsi="Times New Roman"/>
                <w:sz w:val="20"/>
                <w:szCs w:val="20"/>
              </w:rPr>
            </w:pPr>
            <w:r>
              <w:rPr>
                <w:rFonts w:ascii="Times New Roman" w:hAnsi="Times New Roman"/>
                <w:sz w:val="20"/>
                <w:szCs w:val="20"/>
              </w:rPr>
              <w:t>рыночной стоимости, оценка</w:t>
            </w:r>
          </w:p>
          <w:p w14:paraId="46567369">
            <w:pPr>
              <w:spacing w:after="0" w:line="240" w:lineRule="auto"/>
              <w:jc w:val="both"/>
              <w:rPr>
                <w:rFonts w:ascii="Times New Roman" w:hAnsi="Times New Roman"/>
                <w:sz w:val="20"/>
                <w:szCs w:val="20"/>
              </w:rPr>
            </w:pPr>
            <w:r>
              <w:rPr>
                <w:rFonts w:ascii="Times New Roman" w:hAnsi="Times New Roman"/>
                <w:sz w:val="20"/>
                <w:szCs w:val="20"/>
              </w:rPr>
              <w:t>муниципальных объектов</w:t>
            </w:r>
          </w:p>
          <w:p w14:paraId="37AD5EE9">
            <w:pPr>
              <w:spacing w:after="0" w:line="240" w:lineRule="auto"/>
              <w:rPr>
                <w:rFonts w:ascii="Times New Roman" w:hAnsi="Times New Roman"/>
                <w:sz w:val="20"/>
                <w:szCs w:val="20"/>
              </w:rPr>
            </w:pPr>
            <w:r>
              <w:rPr>
                <w:rFonts w:ascii="Times New Roman" w:hAnsi="Times New Roman"/>
                <w:sz w:val="20"/>
                <w:szCs w:val="20"/>
              </w:rPr>
              <w:t>недвижимости</w:t>
            </w:r>
          </w:p>
        </w:tc>
        <w:tc>
          <w:tcPr>
            <w:tcW w:w="1440" w:type="dxa"/>
            <w:noWrap w:val="0"/>
            <w:vAlign w:val="center"/>
          </w:tcPr>
          <w:p w14:paraId="5AABB419">
            <w:pPr>
              <w:spacing w:after="0" w:line="240" w:lineRule="auto"/>
              <w:jc w:val="center"/>
              <w:rPr>
                <w:rFonts w:ascii="Times New Roman" w:hAnsi="Times New Roman"/>
                <w:sz w:val="20"/>
                <w:szCs w:val="20"/>
              </w:rPr>
            </w:pPr>
            <w:r>
              <w:rPr>
                <w:rFonts w:ascii="Times New Roman" w:hAnsi="Times New Roman"/>
                <w:sz w:val="20"/>
                <w:szCs w:val="20"/>
              </w:rPr>
              <w:t>шт.</w:t>
            </w:r>
          </w:p>
        </w:tc>
        <w:tc>
          <w:tcPr>
            <w:tcW w:w="2232" w:type="dxa"/>
            <w:noWrap w:val="0"/>
            <w:vAlign w:val="center"/>
          </w:tcPr>
          <w:p w14:paraId="76C44016">
            <w:pPr>
              <w:spacing w:after="0" w:line="240" w:lineRule="auto"/>
              <w:jc w:val="center"/>
              <w:rPr>
                <w:rFonts w:ascii="Times New Roman" w:hAnsi="Times New Roman"/>
                <w:sz w:val="20"/>
                <w:szCs w:val="20"/>
              </w:rPr>
            </w:pPr>
          </w:p>
        </w:tc>
        <w:tc>
          <w:tcPr>
            <w:tcW w:w="2268" w:type="dxa"/>
            <w:noWrap w:val="0"/>
            <w:vAlign w:val="center"/>
          </w:tcPr>
          <w:p w14:paraId="6523B77A">
            <w:pPr>
              <w:spacing w:after="0" w:line="240" w:lineRule="auto"/>
              <w:jc w:val="center"/>
              <w:rPr>
                <w:rFonts w:ascii="Times New Roman" w:hAnsi="Times New Roman"/>
                <w:sz w:val="20"/>
                <w:szCs w:val="20"/>
              </w:rPr>
            </w:pPr>
          </w:p>
        </w:tc>
        <w:tc>
          <w:tcPr>
            <w:tcW w:w="2978" w:type="dxa"/>
            <w:noWrap w:val="0"/>
            <w:vAlign w:val="center"/>
          </w:tcPr>
          <w:p w14:paraId="1A2ADF9E">
            <w:pPr>
              <w:spacing w:after="0" w:line="240" w:lineRule="auto"/>
              <w:jc w:val="center"/>
              <w:rPr>
                <w:rFonts w:ascii="Times New Roman" w:hAnsi="Times New Roman"/>
                <w:sz w:val="20"/>
                <w:szCs w:val="20"/>
              </w:rPr>
            </w:pPr>
          </w:p>
        </w:tc>
      </w:tr>
      <w:tr w14:paraId="5084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0" w:hRule="atLeast"/>
          <w:tblHeader/>
        </w:trPr>
        <w:tc>
          <w:tcPr>
            <w:tcW w:w="851" w:type="dxa"/>
            <w:noWrap w:val="0"/>
            <w:vAlign w:val="top"/>
          </w:tcPr>
          <w:p w14:paraId="17C04FC8">
            <w:pPr>
              <w:spacing w:after="0" w:line="240" w:lineRule="auto"/>
              <w:jc w:val="center"/>
              <w:rPr>
                <w:rFonts w:ascii="Times New Roman" w:hAnsi="Times New Roman"/>
                <w:sz w:val="20"/>
                <w:szCs w:val="20"/>
              </w:rPr>
            </w:pPr>
            <w:r>
              <w:rPr>
                <w:rFonts w:ascii="Times New Roman" w:hAnsi="Times New Roman"/>
                <w:sz w:val="20"/>
                <w:szCs w:val="20"/>
              </w:rPr>
              <w:t>1.3.</w:t>
            </w:r>
          </w:p>
        </w:tc>
        <w:tc>
          <w:tcPr>
            <w:tcW w:w="4549" w:type="dxa"/>
            <w:noWrap w:val="0"/>
            <w:vAlign w:val="top"/>
          </w:tcPr>
          <w:p w14:paraId="606A0FD0">
            <w:pPr>
              <w:spacing w:after="0" w:line="240" w:lineRule="auto"/>
              <w:rPr>
                <w:rFonts w:ascii="Times New Roman" w:hAnsi="Times New Roman"/>
                <w:sz w:val="20"/>
                <w:szCs w:val="20"/>
              </w:rPr>
            </w:pPr>
            <w:r>
              <w:rPr>
                <w:rFonts w:ascii="Times New Roman" w:hAnsi="Times New Roman"/>
                <w:sz w:val="20"/>
                <w:szCs w:val="20"/>
              </w:rPr>
              <w:t>Обеспечение изготовления межевых</w:t>
            </w:r>
          </w:p>
          <w:p w14:paraId="08CDF1A7">
            <w:pPr>
              <w:spacing w:after="0" w:line="240" w:lineRule="auto"/>
              <w:rPr>
                <w:rFonts w:ascii="Times New Roman" w:hAnsi="Times New Roman"/>
                <w:sz w:val="20"/>
                <w:szCs w:val="20"/>
              </w:rPr>
            </w:pPr>
            <w:r>
              <w:rPr>
                <w:rFonts w:ascii="Times New Roman" w:hAnsi="Times New Roman"/>
                <w:sz w:val="20"/>
                <w:szCs w:val="20"/>
              </w:rPr>
              <w:t>планов земельных участков</w:t>
            </w:r>
          </w:p>
        </w:tc>
        <w:tc>
          <w:tcPr>
            <w:tcW w:w="1440" w:type="dxa"/>
            <w:noWrap w:val="0"/>
            <w:vAlign w:val="center"/>
          </w:tcPr>
          <w:p w14:paraId="1E9E285D">
            <w:pPr>
              <w:spacing w:after="0" w:line="240" w:lineRule="auto"/>
              <w:jc w:val="center"/>
              <w:rPr>
                <w:rFonts w:ascii="Times New Roman" w:hAnsi="Times New Roman"/>
                <w:sz w:val="20"/>
                <w:szCs w:val="20"/>
              </w:rPr>
            </w:pPr>
            <w:r>
              <w:rPr>
                <w:rFonts w:ascii="Times New Roman" w:hAnsi="Times New Roman"/>
                <w:sz w:val="20"/>
                <w:szCs w:val="20"/>
              </w:rPr>
              <w:t>шт.</w:t>
            </w:r>
          </w:p>
        </w:tc>
        <w:tc>
          <w:tcPr>
            <w:tcW w:w="2232" w:type="dxa"/>
            <w:noWrap w:val="0"/>
            <w:vAlign w:val="center"/>
          </w:tcPr>
          <w:p w14:paraId="6B24CDA0">
            <w:pPr>
              <w:spacing w:after="0" w:line="240" w:lineRule="auto"/>
              <w:jc w:val="center"/>
              <w:rPr>
                <w:rFonts w:ascii="Times New Roman" w:hAnsi="Times New Roman"/>
                <w:sz w:val="20"/>
                <w:szCs w:val="20"/>
              </w:rPr>
            </w:pPr>
          </w:p>
        </w:tc>
        <w:tc>
          <w:tcPr>
            <w:tcW w:w="2268" w:type="dxa"/>
            <w:noWrap w:val="0"/>
            <w:vAlign w:val="center"/>
          </w:tcPr>
          <w:p w14:paraId="726B78E7">
            <w:pPr>
              <w:spacing w:after="0" w:line="240" w:lineRule="auto"/>
              <w:jc w:val="center"/>
              <w:rPr>
                <w:rFonts w:ascii="Times New Roman" w:hAnsi="Times New Roman"/>
                <w:sz w:val="20"/>
                <w:szCs w:val="20"/>
              </w:rPr>
            </w:pPr>
          </w:p>
        </w:tc>
        <w:tc>
          <w:tcPr>
            <w:tcW w:w="2978" w:type="dxa"/>
            <w:noWrap w:val="0"/>
            <w:vAlign w:val="center"/>
          </w:tcPr>
          <w:p w14:paraId="0779E431">
            <w:pPr>
              <w:spacing w:after="0" w:line="240" w:lineRule="auto"/>
              <w:jc w:val="center"/>
              <w:rPr>
                <w:rFonts w:ascii="Times New Roman" w:hAnsi="Times New Roman"/>
                <w:sz w:val="20"/>
                <w:szCs w:val="20"/>
              </w:rPr>
            </w:pPr>
          </w:p>
        </w:tc>
      </w:tr>
      <w:tr w14:paraId="4223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0" w:hRule="atLeast"/>
          <w:tblHeader/>
        </w:trPr>
        <w:tc>
          <w:tcPr>
            <w:tcW w:w="851" w:type="dxa"/>
            <w:noWrap w:val="0"/>
            <w:vAlign w:val="top"/>
          </w:tcPr>
          <w:p w14:paraId="708D60BA">
            <w:pPr>
              <w:spacing w:after="0" w:line="240" w:lineRule="auto"/>
              <w:jc w:val="center"/>
              <w:rPr>
                <w:rFonts w:ascii="Times New Roman" w:hAnsi="Times New Roman"/>
                <w:sz w:val="20"/>
                <w:szCs w:val="20"/>
              </w:rPr>
            </w:pPr>
            <w:r>
              <w:rPr>
                <w:rFonts w:ascii="Times New Roman" w:hAnsi="Times New Roman"/>
                <w:sz w:val="20"/>
                <w:szCs w:val="20"/>
              </w:rPr>
              <w:t>1.4.</w:t>
            </w:r>
          </w:p>
        </w:tc>
        <w:tc>
          <w:tcPr>
            <w:tcW w:w="4549" w:type="dxa"/>
            <w:noWrap w:val="0"/>
            <w:vAlign w:val="top"/>
          </w:tcPr>
          <w:p w14:paraId="060C2D3F">
            <w:pPr>
              <w:spacing w:after="0" w:line="240" w:lineRule="auto"/>
              <w:rPr>
                <w:rFonts w:ascii="Times New Roman" w:hAnsi="Times New Roman"/>
                <w:sz w:val="20"/>
                <w:szCs w:val="20"/>
              </w:rPr>
            </w:pPr>
            <w:r>
              <w:rPr>
                <w:rFonts w:ascii="Times New Roman" w:hAnsi="Times New Roman"/>
                <w:sz w:val="20"/>
                <w:szCs w:val="20"/>
              </w:rPr>
              <w:t>Количество объектов, составляющих имущество казны, управление и содержание которых обеспечено</w:t>
            </w:r>
          </w:p>
        </w:tc>
        <w:tc>
          <w:tcPr>
            <w:tcW w:w="1440" w:type="dxa"/>
            <w:noWrap w:val="0"/>
            <w:vAlign w:val="center"/>
          </w:tcPr>
          <w:p w14:paraId="09DA9EF5">
            <w:pPr>
              <w:spacing w:after="0" w:line="240" w:lineRule="auto"/>
              <w:jc w:val="center"/>
              <w:rPr>
                <w:rFonts w:ascii="Times New Roman" w:hAnsi="Times New Roman"/>
                <w:sz w:val="20"/>
                <w:szCs w:val="20"/>
              </w:rPr>
            </w:pPr>
            <w:r>
              <w:rPr>
                <w:rFonts w:ascii="Times New Roman" w:hAnsi="Times New Roman"/>
                <w:sz w:val="20"/>
                <w:szCs w:val="20"/>
              </w:rPr>
              <w:t>шт.</w:t>
            </w:r>
          </w:p>
        </w:tc>
        <w:tc>
          <w:tcPr>
            <w:tcW w:w="2232" w:type="dxa"/>
            <w:noWrap w:val="0"/>
            <w:vAlign w:val="center"/>
          </w:tcPr>
          <w:p w14:paraId="3A8BF470">
            <w:pPr>
              <w:spacing w:after="0" w:line="240" w:lineRule="auto"/>
              <w:jc w:val="center"/>
              <w:rPr>
                <w:rFonts w:ascii="Times New Roman" w:hAnsi="Times New Roman"/>
                <w:sz w:val="20"/>
                <w:szCs w:val="20"/>
              </w:rPr>
            </w:pPr>
          </w:p>
        </w:tc>
        <w:tc>
          <w:tcPr>
            <w:tcW w:w="2268" w:type="dxa"/>
            <w:noWrap w:val="0"/>
            <w:vAlign w:val="center"/>
          </w:tcPr>
          <w:p w14:paraId="7FE434D4">
            <w:pPr>
              <w:spacing w:after="0" w:line="240" w:lineRule="auto"/>
              <w:jc w:val="center"/>
              <w:rPr>
                <w:rFonts w:ascii="Times New Roman" w:hAnsi="Times New Roman"/>
                <w:sz w:val="20"/>
                <w:szCs w:val="20"/>
              </w:rPr>
            </w:pPr>
          </w:p>
        </w:tc>
        <w:tc>
          <w:tcPr>
            <w:tcW w:w="2978" w:type="dxa"/>
            <w:noWrap w:val="0"/>
            <w:vAlign w:val="center"/>
          </w:tcPr>
          <w:p w14:paraId="31ED15A2">
            <w:pPr>
              <w:spacing w:after="0" w:line="240" w:lineRule="auto"/>
              <w:jc w:val="center"/>
              <w:rPr>
                <w:rFonts w:ascii="Times New Roman" w:hAnsi="Times New Roman"/>
                <w:sz w:val="20"/>
                <w:szCs w:val="20"/>
              </w:rPr>
            </w:pPr>
          </w:p>
        </w:tc>
      </w:tr>
    </w:tbl>
    <w:p w14:paraId="2C3629EC">
      <w:pPr>
        <w:pStyle w:val="12"/>
        <w:tabs>
          <w:tab w:val="left" w:pos="7140"/>
        </w:tabs>
        <w:ind w:firstLine="0"/>
        <w:rPr>
          <w:rFonts w:ascii="Times New Roman" w:hAnsi="Times New Roman" w:cs="Times New Roman"/>
          <w:sz w:val="28"/>
          <w:szCs w:val="28"/>
        </w:rPr>
      </w:pPr>
    </w:p>
    <w:p w14:paraId="66819258">
      <w:pPr>
        <w:pStyle w:val="12"/>
        <w:tabs>
          <w:tab w:val="left" w:pos="7140"/>
        </w:tabs>
        <w:ind w:firstLine="0"/>
        <w:rPr>
          <w:rFonts w:ascii="Times New Roman" w:hAnsi="Times New Roman" w:cs="Times New Roman"/>
          <w:sz w:val="28"/>
          <w:szCs w:val="28"/>
        </w:rPr>
      </w:pPr>
    </w:p>
    <w:p w14:paraId="4397A716">
      <w:pPr>
        <w:pStyle w:val="12"/>
        <w:tabs>
          <w:tab w:val="left" w:pos="7140"/>
        </w:tabs>
        <w:ind w:firstLine="0"/>
        <w:rPr>
          <w:rFonts w:ascii="Times New Roman" w:hAnsi="Times New Roman" w:cs="Times New Roman"/>
          <w:sz w:val="28"/>
          <w:szCs w:val="28"/>
        </w:rPr>
      </w:pPr>
    </w:p>
    <w:p w14:paraId="397F1547">
      <w:pPr>
        <w:pStyle w:val="12"/>
        <w:tabs>
          <w:tab w:val="left" w:pos="7140"/>
        </w:tabs>
        <w:ind w:firstLine="0"/>
        <w:rPr>
          <w:rFonts w:ascii="Times New Roman" w:hAnsi="Times New Roman" w:cs="Times New Roman"/>
          <w:sz w:val="28"/>
          <w:szCs w:val="28"/>
        </w:rPr>
      </w:pPr>
    </w:p>
    <w:p w14:paraId="5E2D4A4A">
      <w:pPr>
        <w:pStyle w:val="12"/>
        <w:tabs>
          <w:tab w:val="left" w:pos="7140"/>
        </w:tabs>
        <w:ind w:firstLine="0"/>
        <w:rPr>
          <w:rFonts w:ascii="Times New Roman" w:hAnsi="Times New Roman" w:cs="Times New Roman"/>
          <w:sz w:val="28"/>
          <w:szCs w:val="28"/>
        </w:rPr>
      </w:pPr>
    </w:p>
    <w:p w14:paraId="701EFE56">
      <w:pPr>
        <w:pStyle w:val="12"/>
        <w:tabs>
          <w:tab w:val="left" w:pos="7140"/>
        </w:tabs>
        <w:ind w:firstLine="0"/>
        <w:rPr>
          <w:rFonts w:ascii="Times New Roman" w:hAnsi="Times New Roman" w:cs="Times New Roman"/>
          <w:sz w:val="28"/>
          <w:szCs w:val="28"/>
        </w:rPr>
      </w:pPr>
    </w:p>
    <w:p w14:paraId="2ADD8005">
      <w:pPr>
        <w:pStyle w:val="12"/>
        <w:tabs>
          <w:tab w:val="left" w:pos="7140"/>
        </w:tabs>
        <w:ind w:firstLine="0"/>
        <w:rPr>
          <w:rFonts w:ascii="Times New Roman" w:hAnsi="Times New Roman" w:cs="Times New Roman"/>
          <w:sz w:val="28"/>
          <w:szCs w:val="28"/>
        </w:rPr>
      </w:pPr>
    </w:p>
    <w:p w14:paraId="176F1912">
      <w:pPr>
        <w:pStyle w:val="12"/>
        <w:tabs>
          <w:tab w:val="left" w:pos="7140"/>
        </w:tabs>
        <w:ind w:firstLine="0"/>
        <w:rPr>
          <w:rFonts w:ascii="Times New Roman" w:hAnsi="Times New Roman" w:cs="Times New Roman"/>
          <w:sz w:val="28"/>
          <w:szCs w:val="28"/>
        </w:rPr>
      </w:pPr>
    </w:p>
    <w:p w14:paraId="2AE366A3">
      <w:pPr>
        <w:pStyle w:val="12"/>
        <w:tabs>
          <w:tab w:val="left" w:pos="7140"/>
        </w:tabs>
        <w:ind w:firstLine="0"/>
        <w:rPr>
          <w:rFonts w:ascii="Times New Roman" w:hAnsi="Times New Roman" w:cs="Times New Roman"/>
          <w:sz w:val="28"/>
          <w:szCs w:val="28"/>
        </w:rPr>
      </w:pPr>
    </w:p>
    <w:p w14:paraId="149A07D7">
      <w:pPr>
        <w:pStyle w:val="12"/>
        <w:tabs>
          <w:tab w:val="left" w:pos="7140"/>
        </w:tabs>
        <w:ind w:firstLine="0"/>
        <w:rPr>
          <w:rFonts w:ascii="Times New Roman" w:hAnsi="Times New Roman" w:cs="Times New Roman"/>
          <w:sz w:val="28"/>
          <w:szCs w:val="28"/>
        </w:rPr>
      </w:pPr>
    </w:p>
    <w:p w14:paraId="3A90B096">
      <w:pPr>
        <w:pStyle w:val="12"/>
        <w:tabs>
          <w:tab w:val="left" w:pos="7140"/>
        </w:tabs>
        <w:ind w:firstLine="0"/>
        <w:rPr>
          <w:rFonts w:ascii="Times New Roman" w:hAnsi="Times New Roman" w:cs="Times New Roman"/>
          <w:sz w:val="28"/>
          <w:szCs w:val="28"/>
        </w:rPr>
      </w:pPr>
    </w:p>
    <w:p w14:paraId="123FD6B8">
      <w:pPr>
        <w:pStyle w:val="12"/>
        <w:tabs>
          <w:tab w:val="left" w:pos="7140"/>
        </w:tabs>
        <w:ind w:firstLine="0"/>
        <w:rPr>
          <w:rFonts w:ascii="Times New Roman" w:hAnsi="Times New Roman" w:cs="Times New Roman"/>
          <w:sz w:val="28"/>
          <w:szCs w:val="28"/>
        </w:rPr>
      </w:pPr>
    </w:p>
    <w:p w14:paraId="56778C4F">
      <w:pPr>
        <w:pStyle w:val="12"/>
        <w:tabs>
          <w:tab w:val="left" w:pos="7140"/>
        </w:tabs>
        <w:ind w:firstLine="0"/>
        <w:rPr>
          <w:rFonts w:ascii="Times New Roman" w:hAnsi="Times New Roman" w:cs="Times New Roman"/>
          <w:sz w:val="28"/>
          <w:szCs w:val="28"/>
        </w:rPr>
      </w:pPr>
    </w:p>
    <w:p w14:paraId="494BC052">
      <w:pPr>
        <w:pStyle w:val="12"/>
        <w:tabs>
          <w:tab w:val="left" w:pos="7140"/>
        </w:tabs>
        <w:ind w:firstLine="0"/>
        <w:rPr>
          <w:rFonts w:ascii="Times New Roman" w:hAnsi="Times New Roman" w:cs="Times New Roman"/>
          <w:sz w:val="28"/>
          <w:szCs w:val="28"/>
        </w:rPr>
      </w:pPr>
    </w:p>
    <w:p w14:paraId="1C70F1A0">
      <w:pPr>
        <w:pStyle w:val="12"/>
        <w:tabs>
          <w:tab w:val="left" w:pos="7140"/>
        </w:tabs>
        <w:ind w:firstLine="0"/>
        <w:rPr>
          <w:rFonts w:ascii="Times New Roman" w:hAnsi="Times New Roman" w:cs="Times New Roman"/>
          <w:sz w:val="28"/>
          <w:szCs w:val="28"/>
        </w:rPr>
      </w:pPr>
    </w:p>
    <w:p w14:paraId="7894589A">
      <w:pPr>
        <w:pStyle w:val="12"/>
        <w:tabs>
          <w:tab w:val="left" w:pos="7140"/>
        </w:tabs>
        <w:ind w:firstLine="0"/>
        <w:rPr>
          <w:rFonts w:ascii="Times New Roman" w:hAnsi="Times New Roman" w:cs="Times New Roman"/>
          <w:sz w:val="28"/>
          <w:szCs w:val="28"/>
        </w:rPr>
      </w:pPr>
    </w:p>
    <w:p w14:paraId="483DFE31">
      <w:pPr>
        <w:pStyle w:val="12"/>
        <w:tabs>
          <w:tab w:val="left" w:pos="7140"/>
        </w:tabs>
        <w:ind w:firstLine="0"/>
        <w:rPr>
          <w:rFonts w:ascii="Times New Roman" w:hAnsi="Times New Roman" w:cs="Times New Roman"/>
          <w:sz w:val="28"/>
          <w:szCs w:val="28"/>
        </w:rPr>
      </w:pPr>
    </w:p>
    <w:p w14:paraId="6A522A2E">
      <w:pPr>
        <w:pStyle w:val="12"/>
        <w:tabs>
          <w:tab w:val="left" w:pos="7140"/>
        </w:tabs>
        <w:ind w:firstLine="0"/>
        <w:rPr>
          <w:rFonts w:ascii="Times New Roman" w:hAnsi="Times New Roman" w:cs="Times New Roman"/>
          <w:sz w:val="28"/>
          <w:szCs w:val="28"/>
        </w:rPr>
      </w:pPr>
    </w:p>
    <w:p w14:paraId="66915F77">
      <w:pPr>
        <w:pStyle w:val="12"/>
        <w:tabs>
          <w:tab w:val="left" w:pos="7140"/>
        </w:tabs>
        <w:ind w:firstLine="0"/>
        <w:rPr>
          <w:rFonts w:ascii="Times New Roman" w:hAnsi="Times New Roman" w:cs="Times New Roman"/>
          <w:sz w:val="28"/>
          <w:szCs w:val="28"/>
        </w:rPr>
      </w:pPr>
    </w:p>
    <w:p w14:paraId="08C621EB">
      <w:pPr>
        <w:pStyle w:val="12"/>
        <w:tabs>
          <w:tab w:val="left" w:pos="7140"/>
        </w:tabs>
        <w:ind w:firstLine="0"/>
        <w:rPr>
          <w:rFonts w:ascii="Times New Roman" w:hAnsi="Times New Roman" w:cs="Times New Roman"/>
          <w:sz w:val="28"/>
          <w:szCs w:val="28"/>
        </w:rPr>
      </w:pPr>
    </w:p>
    <w:p w14:paraId="44D7423C">
      <w:pPr>
        <w:spacing w:after="0" w:line="240" w:lineRule="auto"/>
        <w:ind w:left="9360"/>
        <w:jc w:val="center"/>
        <w:rPr>
          <w:rFonts w:ascii="Times New Roman" w:hAnsi="Times New Roman"/>
          <w:sz w:val="28"/>
          <w:szCs w:val="28"/>
        </w:rPr>
      </w:pPr>
    </w:p>
    <w:p w14:paraId="7791BD30">
      <w:pPr>
        <w:spacing w:after="0" w:line="240" w:lineRule="auto"/>
        <w:ind w:left="9360"/>
        <w:jc w:val="center"/>
        <w:rPr>
          <w:rFonts w:ascii="Times New Roman" w:hAnsi="Times New Roman"/>
          <w:sz w:val="28"/>
          <w:szCs w:val="28"/>
        </w:rPr>
      </w:pPr>
    </w:p>
    <w:p w14:paraId="718BBBA1">
      <w:pPr>
        <w:spacing w:after="0" w:line="240" w:lineRule="auto"/>
        <w:ind w:left="9360"/>
        <w:jc w:val="center"/>
        <w:rPr>
          <w:rFonts w:ascii="Times New Roman" w:hAnsi="Times New Roman"/>
          <w:sz w:val="28"/>
          <w:szCs w:val="28"/>
        </w:rPr>
      </w:pPr>
    </w:p>
    <w:p w14:paraId="792FE0CF">
      <w:pPr>
        <w:spacing w:after="0" w:line="240" w:lineRule="auto"/>
        <w:ind w:left="9360"/>
        <w:jc w:val="center"/>
        <w:rPr>
          <w:rFonts w:ascii="Times New Roman" w:hAnsi="Times New Roman"/>
          <w:sz w:val="28"/>
          <w:szCs w:val="28"/>
        </w:rPr>
      </w:pPr>
    </w:p>
    <w:p w14:paraId="7649D44D">
      <w:pPr>
        <w:spacing w:after="0" w:line="240" w:lineRule="auto"/>
        <w:ind w:left="9360"/>
        <w:jc w:val="center"/>
        <w:rPr>
          <w:rFonts w:ascii="Times New Roman" w:hAnsi="Times New Roman"/>
          <w:sz w:val="28"/>
          <w:szCs w:val="28"/>
        </w:rPr>
      </w:pPr>
    </w:p>
    <w:p w14:paraId="24444510">
      <w:pPr>
        <w:spacing w:after="0" w:line="240" w:lineRule="auto"/>
        <w:ind w:left="9360"/>
        <w:jc w:val="center"/>
        <w:rPr>
          <w:rFonts w:ascii="Times New Roman" w:hAnsi="Times New Roman"/>
          <w:sz w:val="28"/>
          <w:szCs w:val="28"/>
        </w:rPr>
      </w:pPr>
    </w:p>
    <w:p w14:paraId="46BAA3EA">
      <w:pPr>
        <w:spacing w:after="0" w:line="240" w:lineRule="auto"/>
        <w:ind w:left="9360"/>
        <w:jc w:val="center"/>
        <w:rPr>
          <w:rFonts w:ascii="Times New Roman" w:hAnsi="Times New Roman"/>
          <w:sz w:val="28"/>
          <w:szCs w:val="28"/>
        </w:rPr>
      </w:pPr>
      <w:r>
        <w:rPr>
          <w:rFonts w:ascii="Times New Roman" w:hAnsi="Times New Roman"/>
          <w:sz w:val="28"/>
          <w:szCs w:val="28"/>
        </w:rPr>
        <w:t>ПРИЛОЖЕНИЕ №2</w:t>
      </w:r>
    </w:p>
    <w:p w14:paraId="48449769">
      <w:pPr>
        <w:spacing w:after="0" w:line="240" w:lineRule="auto"/>
        <w:ind w:left="9360"/>
        <w:jc w:val="center"/>
        <w:rPr>
          <w:rFonts w:ascii="Times New Roman" w:hAnsi="Times New Roman"/>
          <w:sz w:val="28"/>
          <w:szCs w:val="28"/>
        </w:rPr>
      </w:pPr>
      <w:r>
        <w:rPr>
          <w:rFonts w:ascii="Times New Roman" w:hAnsi="Times New Roman"/>
          <w:sz w:val="28"/>
          <w:szCs w:val="28"/>
        </w:rPr>
        <w:t>к паспорту муниципальной программы</w:t>
      </w:r>
    </w:p>
    <w:p w14:paraId="16EF9A21">
      <w:pPr>
        <w:spacing w:after="0" w:line="240" w:lineRule="auto"/>
        <w:ind w:left="9360"/>
        <w:jc w:val="center"/>
        <w:rPr>
          <w:rFonts w:ascii="Times New Roman" w:hAnsi="Times New Roman"/>
          <w:sz w:val="28"/>
          <w:szCs w:val="28"/>
        </w:rPr>
      </w:pPr>
      <w:r>
        <w:rPr>
          <w:rFonts w:ascii="Times New Roman" w:hAnsi="Times New Roman"/>
          <w:sz w:val="28"/>
          <w:szCs w:val="28"/>
        </w:rPr>
        <w:t>«Управление муниципальным имуществом</w:t>
      </w:r>
    </w:p>
    <w:p w14:paraId="05988473">
      <w:pPr>
        <w:spacing w:after="0" w:line="240" w:lineRule="auto"/>
        <w:ind w:left="9360"/>
        <w:jc w:val="center"/>
        <w:rPr>
          <w:rFonts w:ascii="Times New Roman" w:hAnsi="Times New Roman"/>
          <w:sz w:val="28"/>
          <w:szCs w:val="28"/>
        </w:rPr>
      </w:pPr>
      <w:r>
        <w:rPr>
          <w:rFonts w:ascii="Times New Roman" w:hAnsi="Times New Roman"/>
          <w:sz w:val="28"/>
          <w:szCs w:val="28"/>
        </w:rPr>
        <w:t>и земельными ресурсами</w:t>
      </w:r>
    </w:p>
    <w:p w14:paraId="2C61C977">
      <w:pPr>
        <w:spacing w:after="0" w:line="240" w:lineRule="auto"/>
        <w:ind w:left="9360"/>
        <w:jc w:val="center"/>
        <w:rPr>
          <w:rFonts w:ascii="Times New Roman" w:hAnsi="Times New Roman"/>
          <w:sz w:val="28"/>
          <w:szCs w:val="28"/>
        </w:rPr>
      </w:pPr>
      <w:r>
        <w:rPr>
          <w:rFonts w:ascii="Times New Roman" w:hAnsi="Times New Roman"/>
          <w:sz w:val="28"/>
          <w:szCs w:val="28"/>
        </w:rPr>
        <w:t>Куйбышевского сельского поселения</w:t>
      </w:r>
    </w:p>
    <w:p w14:paraId="18595418">
      <w:pPr>
        <w:spacing w:after="0" w:line="240" w:lineRule="auto"/>
        <w:ind w:left="9360"/>
        <w:jc w:val="center"/>
        <w:rPr>
          <w:rFonts w:ascii="Times New Roman" w:hAnsi="Times New Roman"/>
          <w:sz w:val="28"/>
          <w:szCs w:val="28"/>
        </w:rPr>
      </w:pPr>
      <w:r>
        <w:rPr>
          <w:rFonts w:ascii="Times New Roman" w:hAnsi="Times New Roman"/>
          <w:sz w:val="28"/>
          <w:szCs w:val="28"/>
        </w:rPr>
        <w:t>Староминского района»</w:t>
      </w:r>
    </w:p>
    <w:p w14:paraId="1A2DA71B">
      <w:pPr>
        <w:spacing w:after="0" w:line="240" w:lineRule="auto"/>
        <w:ind w:left="9360"/>
        <w:rPr>
          <w:rFonts w:ascii="Times New Roman" w:hAnsi="Times New Roman"/>
          <w:sz w:val="28"/>
          <w:szCs w:val="28"/>
        </w:rPr>
      </w:pPr>
    </w:p>
    <w:p w14:paraId="6EAB6D09">
      <w:pPr>
        <w:pStyle w:val="12"/>
        <w:tabs>
          <w:tab w:val="left" w:pos="7140"/>
        </w:tabs>
        <w:ind w:firstLine="0"/>
        <w:jc w:val="both"/>
        <w:rPr>
          <w:rFonts w:ascii="Times New Roman" w:hAnsi="Times New Roman" w:cs="Times New Roman"/>
          <w:sz w:val="28"/>
          <w:szCs w:val="28"/>
        </w:rPr>
      </w:pPr>
    </w:p>
    <w:p w14:paraId="5A8F7AC2">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ПЕРЕЧЕНЬ ОСНОВНЫХ МЕРОПРИЯТИЙ МУНИЦИПАЛЬНОЙ ПРОГРАММЫ </w:t>
      </w:r>
    </w:p>
    <w:p w14:paraId="31D4D0D6">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«Управление муниципальным имуществом и земельными ресурсами Куйбышевского сельского поселения Староминского района»</w:t>
      </w:r>
    </w:p>
    <w:p w14:paraId="7E2BCD6A">
      <w:pPr>
        <w:spacing w:after="0" w:line="240" w:lineRule="auto"/>
        <w:jc w:val="center"/>
        <w:rPr>
          <w:rFonts w:ascii="Times New Roman" w:hAnsi="Times New Roman"/>
          <w:b/>
          <w:sz w:val="28"/>
          <w:szCs w:val="28"/>
          <w:shd w:val="clear" w:color="auto" w:fill="FFFFFF"/>
        </w:rPr>
      </w:pPr>
    </w:p>
    <w:tbl>
      <w:tblPr>
        <w:tblStyle w:val="3"/>
        <w:tblW w:w="1559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409"/>
        <w:gridCol w:w="1560"/>
        <w:gridCol w:w="1134"/>
        <w:gridCol w:w="1985"/>
        <w:gridCol w:w="1984"/>
        <w:gridCol w:w="1985"/>
        <w:gridCol w:w="1984"/>
        <w:gridCol w:w="1985"/>
      </w:tblGrid>
      <w:tr w14:paraId="5A88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trPr>
        <w:tc>
          <w:tcPr>
            <w:tcW w:w="568" w:type="dxa"/>
            <w:vMerge w:val="restart"/>
            <w:noWrap w:val="0"/>
            <w:vAlign w:val="center"/>
          </w:tcPr>
          <w:p w14:paraId="1FE1DA05">
            <w:pPr>
              <w:spacing w:after="0" w:line="240" w:lineRule="auto"/>
              <w:ind w:left="-113" w:right="-57"/>
              <w:jc w:val="center"/>
              <w:rPr>
                <w:rFonts w:ascii="Times New Roman" w:hAnsi="Times New Roman"/>
                <w:sz w:val="20"/>
                <w:szCs w:val="20"/>
              </w:rPr>
            </w:pPr>
            <w:r>
              <w:rPr>
                <w:rFonts w:ascii="Times New Roman" w:hAnsi="Times New Roman"/>
                <w:sz w:val="20"/>
                <w:szCs w:val="20"/>
              </w:rPr>
              <w:t>№</w:t>
            </w:r>
          </w:p>
          <w:p w14:paraId="1E503C60">
            <w:pPr>
              <w:spacing w:after="0" w:line="240" w:lineRule="auto"/>
              <w:ind w:left="-113" w:right="-57"/>
              <w:jc w:val="center"/>
              <w:rPr>
                <w:rFonts w:ascii="Times New Roman" w:hAnsi="Times New Roman"/>
                <w:sz w:val="20"/>
                <w:szCs w:val="20"/>
              </w:rPr>
            </w:pPr>
            <w:r>
              <w:rPr>
                <w:rFonts w:ascii="Times New Roman" w:hAnsi="Times New Roman"/>
                <w:sz w:val="20"/>
                <w:szCs w:val="20"/>
              </w:rPr>
              <w:t>п/п</w:t>
            </w:r>
          </w:p>
        </w:tc>
        <w:tc>
          <w:tcPr>
            <w:tcW w:w="2409" w:type="dxa"/>
            <w:vMerge w:val="restart"/>
            <w:noWrap w:val="0"/>
            <w:vAlign w:val="center"/>
          </w:tcPr>
          <w:p w14:paraId="029D2FD7">
            <w:pPr>
              <w:spacing w:after="0" w:line="240" w:lineRule="auto"/>
              <w:ind w:left="-113" w:right="-57"/>
              <w:jc w:val="center"/>
              <w:rPr>
                <w:rFonts w:ascii="Times New Roman" w:hAnsi="Times New Roman"/>
                <w:sz w:val="20"/>
                <w:szCs w:val="20"/>
              </w:rPr>
            </w:pPr>
            <w:r>
              <w:rPr>
                <w:rFonts w:ascii="Times New Roman" w:hAnsi="Times New Roman"/>
                <w:sz w:val="20"/>
                <w:szCs w:val="20"/>
                <w:shd w:val="clear" w:color="auto" w:fill="FFFFFF"/>
              </w:rPr>
              <w:t>Наименование мероприятия</w:t>
            </w:r>
          </w:p>
        </w:tc>
        <w:tc>
          <w:tcPr>
            <w:tcW w:w="1560" w:type="dxa"/>
            <w:vMerge w:val="restart"/>
            <w:noWrap w:val="0"/>
            <w:vAlign w:val="center"/>
          </w:tcPr>
          <w:p w14:paraId="35D84E25">
            <w:pPr>
              <w:spacing w:after="0" w:line="240" w:lineRule="auto"/>
              <w:ind w:left="-113" w:right="-57"/>
              <w:jc w:val="center"/>
              <w:rPr>
                <w:rFonts w:ascii="Times New Roman" w:hAnsi="Times New Roman"/>
                <w:sz w:val="20"/>
                <w:szCs w:val="20"/>
              </w:rPr>
            </w:pPr>
            <w:r>
              <w:rPr>
                <w:rFonts w:ascii="Times New Roman" w:hAnsi="Times New Roman"/>
                <w:sz w:val="20"/>
                <w:szCs w:val="20"/>
                <w:shd w:val="clear" w:color="auto" w:fill="FFFFFF"/>
              </w:rPr>
              <w:t>Источники финансирования</w:t>
            </w:r>
          </w:p>
        </w:tc>
        <w:tc>
          <w:tcPr>
            <w:tcW w:w="1134" w:type="dxa"/>
            <w:vMerge w:val="restart"/>
            <w:noWrap w:val="0"/>
            <w:vAlign w:val="center"/>
          </w:tcPr>
          <w:p w14:paraId="1DF651F0">
            <w:pPr>
              <w:spacing w:after="0" w:line="240" w:lineRule="auto"/>
              <w:ind w:left="-113" w:right="-57"/>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Объем финанси-рования, </w:t>
            </w:r>
          </w:p>
          <w:p w14:paraId="0BB21F04">
            <w:pPr>
              <w:spacing w:after="0" w:line="240" w:lineRule="auto"/>
              <w:ind w:left="-113" w:right="-57"/>
              <w:jc w:val="center"/>
              <w:rPr>
                <w:rFonts w:ascii="Times New Roman" w:hAnsi="Times New Roman"/>
                <w:sz w:val="20"/>
                <w:szCs w:val="20"/>
                <w:shd w:val="clear" w:color="auto" w:fill="FFFFFF"/>
              </w:rPr>
            </w:pPr>
            <w:r>
              <w:rPr>
                <w:rFonts w:ascii="Times New Roman" w:hAnsi="Times New Roman"/>
                <w:sz w:val="20"/>
                <w:szCs w:val="20"/>
                <w:shd w:val="clear" w:color="auto" w:fill="FFFFFF"/>
              </w:rPr>
              <w:t>всего</w:t>
            </w:r>
          </w:p>
          <w:p w14:paraId="65928F77">
            <w:pPr>
              <w:spacing w:after="0" w:line="240" w:lineRule="auto"/>
              <w:ind w:left="-113" w:right="-57"/>
              <w:jc w:val="center"/>
              <w:rPr>
                <w:rFonts w:ascii="Times New Roman" w:hAnsi="Times New Roman"/>
                <w:sz w:val="20"/>
                <w:szCs w:val="20"/>
              </w:rPr>
            </w:pPr>
            <w:r>
              <w:rPr>
                <w:rFonts w:ascii="Times New Roman" w:hAnsi="Times New Roman"/>
                <w:sz w:val="20"/>
                <w:szCs w:val="20"/>
                <w:shd w:val="clear" w:color="auto" w:fill="FFFFFF"/>
              </w:rPr>
              <w:t>(тыс.руб)</w:t>
            </w:r>
          </w:p>
        </w:tc>
        <w:tc>
          <w:tcPr>
            <w:tcW w:w="5954" w:type="dxa"/>
            <w:gridSpan w:val="3"/>
            <w:noWrap w:val="0"/>
            <w:vAlign w:val="center"/>
          </w:tcPr>
          <w:p w14:paraId="7108F703">
            <w:pPr>
              <w:spacing w:after="0" w:line="240" w:lineRule="auto"/>
              <w:ind w:left="-113" w:right="-57"/>
              <w:jc w:val="center"/>
              <w:rPr>
                <w:rFonts w:ascii="Times New Roman" w:hAnsi="Times New Roman"/>
                <w:sz w:val="20"/>
                <w:szCs w:val="20"/>
                <w:shd w:val="clear" w:color="auto" w:fill="FFFFFF"/>
              </w:rPr>
            </w:pPr>
            <w:r>
              <w:rPr>
                <w:rFonts w:ascii="Times New Roman" w:hAnsi="Times New Roman"/>
                <w:sz w:val="20"/>
                <w:szCs w:val="20"/>
              </w:rPr>
              <w:t>В том числе по годам</w:t>
            </w:r>
          </w:p>
        </w:tc>
        <w:tc>
          <w:tcPr>
            <w:tcW w:w="1984" w:type="dxa"/>
            <w:noWrap w:val="0"/>
            <w:vAlign w:val="center"/>
          </w:tcPr>
          <w:p w14:paraId="7816B3D1">
            <w:pPr>
              <w:spacing w:after="0" w:line="240" w:lineRule="auto"/>
              <w:ind w:left="-113" w:right="-57"/>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Непосредственный </w:t>
            </w:r>
          </w:p>
          <w:p w14:paraId="46D66746">
            <w:pPr>
              <w:spacing w:after="0" w:line="240" w:lineRule="auto"/>
              <w:ind w:left="-113"/>
              <w:jc w:val="center"/>
              <w:rPr>
                <w:rFonts w:ascii="Times New Roman" w:hAnsi="Times New Roman"/>
                <w:sz w:val="20"/>
                <w:szCs w:val="20"/>
              </w:rPr>
            </w:pPr>
            <w:r>
              <w:rPr>
                <w:rFonts w:ascii="Times New Roman" w:hAnsi="Times New Roman"/>
                <w:sz w:val="20"/>
                <w:szCs w:val="20"/>
                <w:shd w:val="clear" w:color="auto" w:fill="FFFFFF"/>
              </w:rPr>
              <w:t>результат реализации мероприятия</w:t>
            </w:r>
          </w:p>
        </w:tc>
        <w:tc>
          <w:tcPr>
            <w:tcW w:w="1985" w:type="dxa"/>
            <w:noWrap w:val="0"/>
            <w:vAlign w:val="center"/>
          </w:tcPr>
          <w:p w14:paraId="23CC3F97">
            <w:pPr>
              <w:shd w:val="clear" w:color="auto" w:fill="FFFFFF"/>
              <w:spacing w:after="0" w:line="240" w:lineRule="auto"/>
              <w:ind w:left="-113" w:right="-57"/>
              <w:jc w:val="center"/>
              <w:textAlignment w:val="baseline"/>
              <w:rPr>
                <w:rFonts w:ascii="Times New Roman" w:hAnsi="Times New Roman"/>
                <w:sz w:val="20"/>
                <w:szCs w:val="20"/>
              </w:rPr>
            </w:pPr>
            <w:r>
              <w:rPr>
                <w:rFonts w:ascii="Times New Roman" w:hAnsi="Times New Roman"/>
                <w:sz w:val="20"/>
                <w:szCs w:val="20"/>
                <w:shd w:val="clear" w:color="auto" w:fill="FFFFFF"/>
              </w:rPr>
              <w:t xml:space="preserve">Участник муниципальной программы </w:t>
            </w:r>
            <w:r>
              <w:rPr>
                <w:rFonts w:ascii="Times New Roman" w:hAnsi="Times New Roman"/>
                <w:i/>
                <w:sz w:val="20"/>
                <w:szCs w:val="20"/>
                <w:shd w:val="clear" w:color="auto" w:fill="FFFFFF"/>
              </w:rPr>
              <w:t>(к примеру, муниципальный заказчик, главный распорядитель (распорядитель) бюджетных средств, исполнитель)</w:t>
            </w:r>
          </w:p>
        </w:tc>
      </w:tr>
      <w:tr w14:paraId="3C04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2516E951">
            <w:pPr>
              <w:spacing w:after="0" w:line="240" w:lineRule="auto"/>
              <w:rPr>
                <w:rFonts w:ascii="Times New Roman" w:hAnsi="Times New Roman"/>
                <w:sz w:val="20"/>
                <w:szCs w:val="20"/>
              </w:rPr>
            </w:pPr>
          </w:p>
        </w:tc>
        <w:tc>
          <w:tcPr>
            <w:tcW w:w="2409" w:type="dxa"/>
            <w:vMerge w:val="continue"/>
            <w:noWrap w:val="0"/>
            <w:vAlign w:val="top"/>
          </w:tcPr>
          <w:p w14:paraId="14404C5B">
            <w:pPr>
              <w:spacing w:after="0" w:line="240" w:lineRule="auto"/>
              <w:rPr>
                <w:rFonts w:ascii="Times New Roman" w:hAnsi="Times New Roman"/>
                <w:sz w:val="20"/>
                <w:szCs w:val="20"/>
              </w:rPr>
            </w:pPr>
          </w:p>
        </w:tc>
        <w:tc>
          <w:tcPr>
            <w:tcW w:w="1560" w:type="dxa"/>
            <w:vMerge w:val="continue"/>
            <w:noWrap w:val="0"/>
            <w:vAlign w:val="top"/>
          </w:tcPr>
          <w:p w14:paraId="106E1098">
            <w:pPr>
              <w:spacing w:after="0" w:line="240" w:lineRule="auto"/>
              <w:rPr>
                <w:rFonts w:ascii="Times New Roman" w:hAnsi="Times New Roman"/>
                <w:sz w:val="20"/>
                <w:szCs w:val="20"/>
              </w:rPr>
            </w:pPr>
          </w:p>
        </w:tc>
        <w:tc>
          <w:tcPr>
            <w:tcW w:w="1134" w:type="dxa"/>
            <w:vMerge w:val="continue"/>
            <w:noWrap w:val="0"/>
            <w:vAlign w:val="top"/>
          </w:tcPr>
          <w:p w14:paraId="745CFB54">
            <w:pPr>
              <w:spacing w:after="0" w:line="240" w:lineRule="auto"/>
              <w:rPr>
                <w:rFonts w:ascii="Times New Roman" w:hAnsi="Times New Roman"/>
                <w:sz w:val="20"/>
                <w:szCs w:val="20"/>
              </w:rPr>
            </w:pPr>
          </w:p>
        </w:tc>
        <w:tc>
          <w:tcPr>
            <w:tcW w:w="1985" w:type="dxa"/>
            <w:noWrap w:val="0"/>
            <w:vAlign w:val="center"/>
          </w:tcPr>
          <w:p w14:paraId="7FD567C7">
            <w:pPr>
              <w:spacing w:after="0" w:line="240" w:lineRule="auto"/>
              <w:jc w:val="center"/>
              <w:rPr>
                <w:rFonts w:ascii="Times New Roman" w:hAnsi="Times New Roman"/>
                <w:sz w:val="20"/>
                <w:szCs w:val="20"/>
              </w:rPr>
            </w:pPr>
            <w:r>
              <w:rPr>
                <w:rFonts w:ascii="Times New Roman" w:hAnsi="Times New Roman"/>
                <w:sz w:val="20"/>
                <w:szCs w:val="20"/>
              </w:rPr>
              <w:t>2025</w:t>
            </w:r>
          </w:p>
        </w:tc>
        <w:tc>
          <w:tcPr>
            <w:tcW w:w="1984" w:type="dxa"/>
            <w:noWrap w:val="0"/>
            <w:vAlign w:val="center"/>
          </w:tcPr>
          <w:p w14:paraId="086CA62E">
            <w:pPr>
              <w:spacing w:after="0" w:line="240" w:lineRule="auto"/>
              <w:jc w:val="center"/>
              <w:rPr>
                <w:rFonts w:ascii="Times New Roman" w:hAnsi="Times New Roman"/>
                <w:sz w:val="20"/>
                <w:szCs w:val="20"/>
              </w:rPr>
            </w:pPr>
            <w:r>
              <w:rPr>
                <w:rFonts w:ascii="Times New Roman" w:hAnsi="Times New Roman"/>
                <w:sz w:val="20"/>
                <w:szCs w:val="20"/>
              </w:rPr>
              <w:t>2026</w:t>
            </w:r>
          </w:p>
        </w:tc>
        <w:tc>
          <w:tcPr>
            <w:tcW w:w="1985" w:type="dxa"/>
            <w:noWrap w:val="0"/>
            <w:vAlign w:val="top"/>
          </w:tcPr>
          <w:p w14:paraId="49AE76B2">
            <w:pPr>
              <w:spacing w:after="0" w:line="240" w:lineRule="auto"/>
              <w:jc w:val="center"/>
              <w:rPr>
                <w:rFonts w:ascii="Times New Roman" w:hAnsi="Times New Roman"/>
                <w:sz w:val="20"/>
                <w:szCs w:val="20"/>
              </w:rPr>
            </w:pPr>
            <w:r>
              <w:rPr>
                <w:rFonts w:ascii="Times New Roman" w:hAnsi="Times New Roman"/>
                <w:sz w:val="20"/>
                <w:szCs w:val="20"/>
              </w:rPr>
              <w:t>2027</w:t>
            </w:r>
          </w:p>
        </w:tc>
        <w:tc>
          <w:tcPr>
            <w:tcW w:w="1984" w:type="dxa"/>
            <w:noWrap w:val="0"/>
            <w:vAlign w:val="top"/>
          </w:tcPr>
          <w:p w14:paraId="7F68A68F">
            <w:pPr>
              <w:spacing w:after="0" w:line="240" w:lineRule="auto"/>
              <w:rPr>
                <w:rFonts w:ascii="Times New Roman" w:hAnsi="Times New Roman"/>
                <w:sz w:val="20"/>
                <w:szCs w:val="20"/>
              </w:rPr>
            </w:pPr>
          </w:p>
        </w:tc>
        <w:tc>
          <w:tcPr>
            <w:tcW w:w="1985" w:type="dxa"/>
            <w:noWrap w:val="0"/>
            <w:vAlign w:val="top"/>
          </w:tcPr>
          <w:p w14:paraId="3690BF81">
            <w:pPr>
              <w:spacing w:after="0" w:line="240" w:lineRule="auto"/>
              <w:rPr>
                <w:rFonts w:ascii="Times New Roman" w:hAnsi="Times New Roman"/>
                <w:sz w:val="20"/>
                <w:szCs w:val="20"/>
              </w:rPr>
            </w:pPr>
          </w:p>
        </w:tc>
      </w:tr>
      <w:tr w14:paraId="1ED9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noWrap w:val="0"/>
            <w:vAlign w:val="center"/>
          </w:tcPr>
          <w:p w14:paraId="66259CC0">
            <w:pPr>
              <w:spacing w:after="0" w:line="240" w:lineRule="auto"/>
              <w:jc w:val="center"/>
              <w:rPr>
                <w:rFonts w:ascii="Times New Roman" w:hAnsi="Times New Roman"/>
                <w:sz w:val="20"/>
                <w:szCs w:val="20"/>
              </w:rPr>
            </w:pPr>
            <w:r>
              <w:rPr>
                <w:rFonts w:ascii="Times New Roman" w:hAnsi="Times New Roman"/>
                <w:sz w:val="20"/>
                <w:szCs w:val="20"/>
              </w:rPr>
              <w:t>1</w:t>
            </w:r>
          </w:p>
        </w:tc>
        <w:tc>
          <w:tcPr>
            <w:tcW w:w="2409" w:type="dxa"/>
            <w:noWrap w:val="0"/>
            <w:vAlign w:val="center"/>
          </w:tcPr>
          <w:p w14:paraId="25F64A6E">
            <w:pPr>
              <w:spacing w:after="0" w:line="240" w:lineRule="auto"/>
              <w:jc w:val="center"/>
              <w:rPr>
                <w:rFonts w:ascii="Times New Roman" w:hAnsi="Times New Roman"/>
                <w:sz w:val="20"/>
                <w:szCs w:val="20"/>
              </w:rPr>
            </w:pPr>
            <w:r>
              <w:rPr>
                <w:rFonts w:ascii="Times New Roman" w:hAnsi="Times New Roman"/>
                <w:sz w:val="20"/>
                <w:szCs w:val="20"/>
              </w:rPr>
              <w:t>2</w:t>
            </w:r>
          </w:p>
        </w:tc>
        <w:tc>
          <w:tcPr>
            <w:tcW w:w="1560" w:type="dxa"/>
            <w:noWrap w:val="0"/>
            <w:vAlign w:val="center"/>
          </w:tcPr>
          <w:p w14:paraId="7D2F6DCA">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noWrap w:val="0"/>
            <w:vAlign w:val="center"/>
          </w:tcPr>
          <w:p w14:paraId="15ECCA6F">
            <w:pPr>
              <w:spacing w:after="0" w:line="240" w:lineRule="auto"/>
              <w:jc w:val="center"/>
              <w:rPr>
                <w:rFonts w:ascii="Times New Roman" w:hAnsi="Times New Roman"/>
                <w:sz w:val="20"/>
                <w:szCs w:val="20"/>
              </w:rPr>
            </w:pPr>
            <w:r>
              <w:rPr>
                <w:rFonts w:ascii="Times New Roman" w:hAnsi="Times New Roman"/>
                <w:sz w:val="20"/>
                <w:szCs w:val="20"/>
              </w:rPr>
              <w:t>4</w:t>
            </w:r>
          </w:p>
        </w:tc>
        <w:tc>
          <w:tcPr>
            <w:tcW w:w="1985" w:type="dxa"/>
            <w:noWrap w:val="0"/>
            <w:vAlign w:val="center"/>
          </w:tcPr>
          <w:p w14:paraId="54EF0C90">
            <w:pPr>
              <w:spacing w:after="0" w:line="240" w:lineRule="auto"/>
              <w:jc w:val="center"/>
              <w:rPr>
                <w:rFonts w:ascii="Times New Roman" w:hAnsi="Times New Roman"/>
                <w:sz w:val="20"/>
                <w:szCs w:val="20"/>
              </w:rPr>
            </w:pPr>
            <w:r>
              <w:rPr>
                <w:rFonts w:ascii="Times New Roman" w:hAnsi="Times New Roman"/>
                <w:sz w:val="20"/>
                <w:szCs w:val="20"/>
              </w:rPr>
              <w:t>5</w:t>
            </w:r>
          </w:p>
        </w:tc>
        <w:tc>
          <w:tcPr>
            <w:tcW w:w="1984" w:type="dxa"/>
            <w:noWrap w:val="0"/>
            <w:vAlign w:val="center"/>
          </w:tcPr>
          <w:p w14:paraId="2BD56004">
            <w:pPr>
              <w:spacing w:after="0" w:line="240" w:lineRule="auto"/>
              <w:jc w:val="center"/>
              <w:rPr>
                <w:rFonts w:ascii="Times New Roman" w:hAnsi="Times New Roman"/>
                <w:sz w:val="20"/>
                <w:szCs w:val="20"/>
              </w:rPr>
            </w:pPr>
            <w:r>
              <w:rPr>
                <w:rFonts w:ascii="Times New Roman" w:hAnsi="Times New Roman"/>
                <w:sz w:val="20"/>
                <w:szCs w:val="20"/>
              </w:rPr>
              <w:t>6</w:t>
            </w:r>
          </w:p>
        </w:tc>
        <w:tc>
          <w:tcPr>
            <w:tcW w:w="1985" w:type="dxa"/>
            <w:noWrap w:val="0"/>
            <w:vAlign w:val="top"/>
          </w:tcPr>
          <w:p w14:paraId="42964B96">
            <w:pPr>
              <w:spacing w:after="0" w:line="240" w:lineRule="auto"/>
              <w:jc w:val="center"/>
              <w:rPr>
                <w:rFonts w:ascii="Times New Roman" w:hAnsi="Times New Roman"/>
                <w:sz w:val="20"/>
                <w:szCs w:val="20"/>
              </w:rPr>
            </w:pPr>
            <w:r>
              <w:rPr>
                <w:rFonts w:ascii="Times New Roman" w:hAnsi="Times New Roman"/>
                <w:sz w:val="20"/>
                <w:szCs w:val="20"/>
              </w:rPr>
              <w:t>7</w:t>
            </w:r>
          </w:p>
        </w:tc>
        <w:tc>
          <w:tcPr>
            <w:tcW w:w="1984" w:type="dxa"/>
            <w:noWrap w:val="0"/>
            <w:vAlign w:val="center"/>
          </w:tcPr>
          <w:p w14:paraId="32E9F75F">
            <w:pPr>
              <w:spacing w:after="0" w:line="240" w:lineRule="auto"/>
              <w:jc w:val="center"/>
              <w:rPr>
                <w:rFonts w:ascii="Times New Roman" w:hAnsi="Times New Roman"/>
                <w:sz w:val="20"/>
                <w:szCs w:val="20"/>
              </w:rPr>
            </w:pPr>
            <w:r>
              <w:rPr>
                <w:rFonts w:ascii="Times New Roman" w:hAnsi="Times New Roman"/>
                <w:sz w:val="20"/>
                <w:szCs w:val="20"/>
              </w:rPr>
              <w:t>8</w:t>
            </w:r>
          </w:p>
        </w:tc>
        <w:tc>
          <w:tcPr>
            <w:tcW w:w="1985" w:type="dxa"/>
            <w:noWrap w:val="0"/>
            <w:vAlign w:val="center"/>
          </w:tcPr>
          <w:p w14:paraId="77238E30">
            <w:pPr>
              <w:spacing w:after="0" w:line="240" w:lineRule="auto"/>
              <w:jc w:val="center"/>
              <w:rPr>
                <w:rFonts w:ascii="Times New Roman" w:hAnsi="Times New Roman"/>
                <w:sz w:val="20"/>
                <w:szCs w:val="20"/>
              </w:rPr>
            </w:pPr>
            <w:r>
              <w:rPr>
                <w:rFonts w:ascii="Times New Roman" w:hAnsi="Times New Roman"/>
                <w:sz w:val="20"/>
                <w:szCs w:val="20"/>
              </w:rPr>
              <w:t>9</w:t>
            </w:r>
          </w:p>
        </w:tc>
      </w:tr>
      <w:tr w14:paraId="2DCF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restart"/>
            <w:noWrap w:val="0"/>
            <w:vAlign w:val="top"/>
          </w:tcPr>
          <w:p w14:paraId="7A7D8EC5">
            <w:pPr>
              <w:spacing w:after="0" w:line="240" w:lineRule="auto"/>
              <w:jc w:val="center"/>
              <w:rPr>
                <w:rFonts w:ascii="Times New Roman" w:hAnsi="Times New Roman"/>
                <w:sz w:val="20"/>
                <w:szCs w:val="20"/>
              </w:rPr>
            </w:pPr>
            <w:r>
              <w:rPr>
                <w:rFonts w:ascii="Times New Roman" w:hAnsi="Times New Roman"/>
                <w:sz w:val="20"/>
                <w:szCs w:val="20"/>
              </w:rPr>
              <w:t>1.</w:t>
            </w:r>
          </w:p>
        </w:tc>
        <w:tc>
          <w:tcPr>
            <w:tcW w:w="2409" w:type="dxa"/>
            <w:vMerge w:val="restart"/>
            <w:noWrap w:val="0"/>
            <w:vAlign w:val="top"/>
          </w:tcPr>
          <w:p w14:paraId="043BEC7D">
            <w:pPr>
              <w:spacing w:after="0" w:line="240" w:lineRule="auto"/>
              <w:rPr>
                <w:rFonts w:ascii="Times New Roman" w:hAnsi="Times New Roman"/>
                <w:sz w:val="20"/>
                <w:szCs w:val="20"/>
              </w:rPr>
            </w:pPr>
            <w:r>
              <w:rPr>
                <w:rFonts w:ascii="Times New Roman" w:hAnsi="Times New Roman"/>
                <w:sz w:val="20"/>
                <w:szCs w:val="20"/>
              </w:rPr>
              <w:t>Оформление права муниципальной собственности  на  объекты недвижимости, сооружения,    оформление   техпаспортов   и   технических планов  для  регистрации   права   муниципальной собственности</w:t>
            </w:r>
          </w:p>
        </w:tc>
        <w:tc>
          <w:tcPr>
            <w:tcW w:w="1560" w:type="dxa"/>
            <w:noWrap w:val="0"/>
            <w:vAlign w:val="top"/>
          </w:tcPr>
          <w:p w14:paraId="33E6D09D">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60F080CA">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85" w:type="dxa"/>
            <w:noWrap w:val="0"/>
            <w:vAlign w:val="top"/>
          </w:tcPr>
          <w:p w14:paraId="0703B2E2">
            <w:pPr>
              <w:spacing w:after="0" w:line="240" w:lineRule="auto"/>
              <w:jc w:val="center"/>
              <w:rPr>
                <w:rFonts w:ascii="Times New Roman" w:hAnsi="Times New Roman"/>
                <w:sz w:val="20"/>
                <w:szCs w:val="20"/>
              </w:rPr>
            </w:pPr>
            <w:r>
              <w:rPr>
                <w:rFonts w:ascii="Times New Roman" w:hAnsi="Times New Roman"/>
                <w:sz w:val="20"/>
                <w:szCs w:val="20"/>
              </w:rPr>
              <w:t>50,00</w:t>
            </w:r>
          </w:p>
        </w:tc>
        <w:tc>
          <w:tcPr>
            <w:tcW w:w="1984" w:type="dxa"/>
            <w:noWrap w:val="0"/>
            <w:vAlign w:val="top"/>
          </w:tcPr>
          <w:p w14:paraId="6CC89992">
            <w:pPr>
              <w:spacing w:after="0" w:line="240" w:lineRule="auto"/>
              <w:jc w:val="center"/>
              <w:rPr>
                <w:rFonts w:ascii="Times New Roman" w:hAnsi="Times New Roman"/>
                <w:sz w:val="20"/>
                <w:szCs w:val="20"/>
              </w:rPr>
            </w:pPr>
            <w:r>
              <w:rPr>
                <w:rFonts w:ascii="Times New Roman" w:hAnsi="Times New Roman"/>
                <w:sz w:val="20"/>
                <w:szCs w:val="20"/>
              </w:rPr>
              <w:t>50,00</w:t>
            </w:r>
          </w:p>
        </w:tc>
        <w:tc>
          <w:tcPr>
            <w:tcW w:w="1985" w:type="dxa"/>
            <w:noWrap w:val="0"/>
            <w:vAlign w:val="top"/>
          </w:tcPr>
          <w:p w14:paraId="71A5EEC5">
            <w:pPr>
              <w:spacing w:after="0" w:line="240" w:lineRule="auto"/>
              <w:jc w:val="center"/>
              <w:rPr>
                <w:rFonts w:ascii="Times New Roman" w:hAnsi="Times New Roman"/>
                <w:sz w:val="20"/>
                <w:szCs w:val="20"/>
              </w:rPr>
            </w:pPr>
            <w:r>
              <w:rPr>
                <w:rFonts w:ascii="Times New Roman" w:hAnsi="Times New Roman"/>
                <w:sz w:val="20"/>
                <w:szCs w:val="20"/>
              </w:rPr>
              <w:t>50,00</w:t>
            </w:r>
          </w:p>
        </w:tc>
        <w:tc>
          <w:tcPr>
            <w:tcW w:w="1984" w:type="dxa"/>
            <w:vMerge w:val="restart"/>
            <w:noWrap w:val="0"/>
            <w:vAlign w:val="top"/>
          </w:tcPr>
          <w:p w14:paraId="1CC01BA9">
            <w:pPr>
              <w:spacing w:after="0" w:line="240" w:lineRule="auto"/>
              <w:rPr>
                <w:rFonts w:ascii="Times New Roman" w:hAnsi="Times New Roman"/>
                <w:sz w:val="20"/>
                <w:szCs w:val="20"/>
              </w:rPr>
            </w:pPr>
            <w:r>
              <w:rPr>
                <w:rFonts w:ascii="Times New Roman" w:hAnsi="Times New Roman"/>
                <w:sz w:val="20"/>
                <w:szCs w:val="20"/>
              </w:rPr>
              <w:t>инвентаризация муниципального имущества и</w:t>
            </w:r>
          </w:p>
          <w:p w14:paraId="7CC10B57">
            <w:pPr>
              <w:spacing w:after="0" w:line="240" w:lineRule="auto"/>
              <w:rPr>
                <w:rFonts w:ascii="Times New Roman" w:hAnsi="Times New Roman"/>
                <w:sz w:val="20"/>
                <w:szCs w:val="20"/>
              </w:rPr>
            </w:pPr>
            <w:r>
              <w:rPr>
                <w:rFonts w:ascii="Times New Roman" w:hAnsi="Times New Roman"/>
                <w:sz w:val="20"/>
                <w:szCs w:val="20"/>
              </w:rPr>
              <w:t>государственная регистрации</w:t>
            </w:r>
          </w:p>
          <w:p w14:paraId="309864C5">
            <w:pPr>
              <w:spacing w:after="0" w:line="240" w:lineRule="auto"/>
              <w:rPr>
                <w:rFonts w:ascii="Times New Roman" w:hAnsi="Times New Roman"/>
                <w:sz w:val="20"/>
                <w:szCs w:val="20"/>
              </w:rPr>
            </w:pPr>
            <w:r>
              <w:rPr>
                <w:rFonts w:ascii="Times New Roman" w:hAnsi="Times New Roman"/>
                <w:sz w:val="20"/>
                <w:szCs w:val="20"/>
              </w:rPr>
              <w:t>права муниципальной</w:t>
            </w:r>
          </w:p>
          <w:p w14:paraId="5DAF1223">
            <w:pPr>
              <w:spacing w:after="0" w:line="240" w:lineRule="auto"/>
              <w:rPr>
                <w:rFonts w:ascii="Times New Roman" w:hAnsi="Times New Roman"/>
                <w:sz w:val="20"/>
                <w:szCs w:val="20"/>
              </w:rPr>
            </w:pPr>
            <w:r>
              <w:rPr>
                <w:rFonts w:ascii="Times New Roman" w:hAnsi="Times New Roman"/>
                <w:sz w:val="20"/>
                <w:szCs w:val="20"/>
              </w:rPr>
              <w:t>собственности в порядке,</w:t>
            </w:r>
          </w:p>
          <w:p w14:paraId="5DD9818B">
            <w:pPr>
              <w:spacing w:after="0" w:line="240" w:lineRule="auto"/>
              <w:rPr>
                <w:rFonts w:ascii="Times New Roman" w:hAnsi="Times New Roman"/>
                <w:sz w:val="20"/>
                <w:szCs w:val="20"/>
              </w:rPr>
            </w:pPr>
            <w:r>
              <w:rPr>
                <w:rFonts w:ascii="Times New Roman" w:hAnsi="Times New Roman"/>
                <w:sz w:val="20"/>
                <w:szCs w:val="20"/>
              </w:rPr>
              <w:t>установленном</w:t>
            </w:r>
          </w:p>
          <w:p w14:paraId="4A9D04FB">
            <w:pPr>
              <w:spacing w:after="0" w:line="240" w:lineRule="auto"/>
              <w:rPr>
                <w:rFonts w:ascii="Times New Roman" w:hAnsi="Times New Roman"/>
                <w:sz w:val="20"/>
                <w:szCs w:val="20"/>
              </w:rPr>
            </w:pPr>
            <w:r>
              <w:rPr>
                <w:rFonts w:ascii="Times New Roman" w:hAnsi="Times New Roman"/>
                <w:sz w:val="20"/>
                <w:szCs w:val="20"/>
              </w:rPr>
              <w:t>действующим</w:t>
            </w:r>
          </w:p>
          <w:p w14:paraId="7F322473">
            <w:pPr>
              <w:spacing w:after="0" w:line="240" w:lineRule="auto"/>
              <w:rPr>
                <w:rFonts w:ascii="Times New Roman" w:hAnsi="Times New Roman"/>
                <w:sz w:val="20"/>
                <w:szCs w:val="20"/>
              </w:rPr>
            </w:pPr>
            <w:r>
              <w:rPr>
                <w:rFonts w:ascii="Times New Roman" w:hAnsi="Times New Roman"/>
                <w:sz w:val="20"/>
                <w:szCs w:val="20"/>
              </w:rPr>
              <w:t>законодательством РФ</w:t>
            </w:r>
          </w:p>
        </w:tc>
        <w:tc>
          <w:tcPr>
            <w:tcW w:w="1985" w:type="dxa"/>
            <w:vMerge w:val="restart"/>
            <w:noWrap w:val="0"/>
            <w:vAlign w:val="top"/>
          </w:tcPr>
          <w:p w14:paraId="3919EF07">
            <w:pPr>
              <w:spacing w:after="0" w:line="240" w:lineRule="auto"/>
              <w:rPr>
                <w:rFonts w:ascii="Times New Roman" w:hAnsi="Times New Roman"/>
                <w:sz w:val="20"/>
                <w:szCs w:val="20"/>
              </w:rPr>
            </w:pPr>
            <w:r>
              <w:rPr>
                <w:rFonts w:ascii="Times New Roman" w:hAnsi="Times New Roman"/>
                <w:sz w:val="20"/>
                <w:szCs w:val="20"/>
              </w:rPr>
              <w:t>администрация Куйбышевского сельского поселения Староминского района</w:t>
            </w:r>
          </w:p>
        </w:tc>
      </w:tr>
      <w:tr w14:paraId="6DCE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6E2236CB">
            <w:pPr>
              <w:spacing w:after="0" w:line="240" w:lineRule="auto"/>
              <w:jc w:val="center"/>
              <w:rPr>
                <w:rFonts w:ascii="Times New Roman" w:hAnsi="Times New Roman"/>
                <w:sz w:val="20"/>
                <w:szCs w:val="20"/>
              </w:rPr>
            </w:pPr>
          </w:p>
        </w:tc>
        <w:tc>
          <w:tcPr>
            <w:tcW w:w="2409" w:type="dxa"/>
            <w:vMerge w:val="continue"/>
            <w:noWrap w:val="0"/>
            <w:vAlign w:val="top"/>
          </w:tcPr>
          <w:p w14:paraId="57DC20CF">
            <w:pPr>
              <w:rPr>
                <w:rFonts w:ascii="Times New Roman" w:hAnsi="Times New Roman"/>
                <w:sz w:val="20"/>
                <w:szCs w:val="20"/>
              </w:rPr>
            </w:pPr>
          </w:p>
        </w:tc>
        <w:tc>
          <w:tcPr>
            <w:tcW w:w="1560" w:type="dxa"/>
            <w:noWrap w:val="0"/>
            <w:vAlign w:val="top"/>
          </w:tcPr>
          <w:p w14:paraId="04418A3E">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24E006D7">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85" w:type="dxa"/>
            <w:noWrap w:val="0"/>
            <w:vAlign w:val="top"/>
          </w:tcPr>
          <w:p w14:paraId="4468B395">
            <w:pPr>
              <w:spacing w:after="0" w:line="240" w:lineRule="auto"/>
              <w:jc w:val="center"/>
              <w:rPr>
                <w:rFonts w:ascii="Times New Roman" w:hAnsi="Times New Roman"/>
                <w:sz w:val="20"/>
                <w:szCs w:val="20"/>
              </w:rPr>
            </w:pPr>
            <w:r>
              <w:rPr>
                <w:rFonts w:ascii="Times New Roman" w:hAnsi="Times New Roman"/>
                <w:sz w:val="20"/>
                <w:szCs w:val="20"/>
              </w:rPr>
              <w:t>50,00</w:t>
            </w:r>
          </w:p>
        </w:tc>
        <w:tc>
          <w:tcPr>
            <w:tcW w:w="1984" w:type="dxa"/>
            <w:noWrap w:val="0"/>
            <w:vAlign w:val="top"/>
          </w:tcPr>
          <w:p w14:paraId="07498A1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85" w:type="dxa"/>
            <w:noWrap w:val="0"/>
            <w:vAlign w:val="top"/>
          </w:tcPr>
          <w:p w14:paraId="201FE6D1">
            <w:pPr>
              <w:spacing w:after="0" w:line="240" w:lineRule="auto"/>
              <w:jc w:val="center"/>
              <w:rPr>
                <w:rFonts w:ascii="Times New Roman" w:hAnsi="Times New Roman"/>
                <w:sz w:val="20"/>
                <w:szCs w:val="20"/>
              </w:rPr>
            </w:pPr>
            <w:r>
              <w:rPr>
                <w:rFonts w:ascii="Times New Roman" w:hAnsi="Times New Roman"/>
                <w:sz w:val="20"/>
                <w:szCs w:val="20"/>
              </w:rPr>
              <w:t>50,0</w:t>
            </w:r>
          </w:p>
        </w:tc>
        <w:tc>
          <w:tcPr>
            <w:tcW w:w="1984" w:type="dxa"/>
            <w:vMerge w:val="continue"/>
            <w:noWrap w:val="0"/>
            <w:vAlign w:val="top"/>
          </w:tcPr>
          <w:p w14:paraId="4A136CDC">
            <w:pPr>
              <w:spacing w:after="0" w:line="240" w:lineRule="auto"/>
              <w:rPr>
                <w:rFonts w:ascii="Times New Roman" w:hAnsi="Times New Roman"/>
                <w:sz w:val="20"/>
                <w:szCs w:val="20"/>
              </w:rPr>
            </w:pPr>
          </w:p>
        </w:tc>
        <w:tc>
          <w:tcPr>
            <w:tcW w:w="1985" w:type="dxa"/>
            <w:vMerge w:val="continue"/>
            <w:noWrap w:val="0"/>
            <w:vAlign w:val="top"/>
          </w:tcPr>
          <w:p w14:paraId="2DEDBA80">
            <w:pPr>
              <w:spacing w:after="0" w:line="240" w:lineRule="auto"/>
              <w:rPr>
                <w:rFonts w:ascii="Times New Roman" w:hAnsi="Times New Roman"/>
                <w:sz w:val="20"/>
                <w:szCs w:val="20"/>
              </w:rPr>
            </w:pPr>
          </w:p>
        </w:tc>
      </w:tr>
      <w:tr w14:paraId="02B4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5F94B6B6">
            <w:pPr>
              <w:spacing w:after="0" w:line="240" w:lineRule="auto"/>
              <w:jc w:val="center"/>
              <w:rPr>
                <w:rFonts w:ascii="Times New Roman" w:hAnsi="Times New Roman"/>
                <w:sz w:val="20"/>
                <w:szCs w:val="20"/>
              </w:rPr>
            </w:pPr>
          </w:p>
        </w:tc>
        <w:tc>
          <w:tcPr>
            <w:tcW w:w="2409" w:type="dxa"/>
            <w:vMerge w:val="continue"/>
            <w:noWrap w:val="0"/>
            <w:vAlign w:val="top"/>
          </w:tcPr>
          <w:p w14:paraId="1182BFE3">
            <w:pPr>
              <w:rPr>
                <w:rFonts w:ascii="Times New Roman" w:hAnsi="Times New Roman"/>
                <w:sz w:val="20"/>
                <w:szCs w:val="20"/>
              </w:rPr>
            </w:pPr>
          </w:p>
        </w:tc>
        <w:tc>
          <w:tcPr>
            <w:tcW w:w="1560" w:type="dxa"/>
            <w:noWrap w:val="0"/>
            <w:vAlign w:val="top"/>
          </w:tcPr>
          <w:p w14:paraId="1B4C26C9">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1DB53B5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71875043">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4A00688F">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3B6C629A">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34BF3096">
            <w:pPr>
              <w:spacing w:after="0" w:line="240" w:lineRule="auto"/>
              <w:rPr>
                <w:rFonts w:ascii="Times New Roman" w:hAnsi="Times New Roman"/>
                <w:sz w:val="20"/>
                <w:szCs w:val="20"/>
              </w:rPr>
            </w:pPr>
          </w:p>
        </w:tc>
        <w:tc>
          <w:tcPr>
            <w:tcW w:w="1985" w:type="dxa"/>
            <w:vMerge w:val="continue"/>
            <w:noWrap w:val="0"/>
            <w:vAlign w:val="top"/>
          </w:tcPr>
          <w:p w14:paraId="0827A397">
            <w:pPr>
              <w:spacing w:after="0" w:line="240" w:lineRule="auto"/>
              <w:rPr>
                <w:rFonts w:ascii="Times New Roman" w:hAnsi="Times New Roman"/>
                <w:sz w:val="20"/>
                <w:szCs w:val="20"/>
              </w:rPr>
            </w:pPr>
          </w:p>
        </w:tc>
      </w:tr>
      <w:tr w14:paraId="2EA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69ACBBA6">
            <w:pPr>
              <w:spacing w:after="0" w:line="240" w:lineRule="auto"/>
              <w:jc w:val="center"/>
              <w:rPr>
                <w:rFonts w:ascii="Times New Roman" w:hAnsi="Times New Roman"/>
                <w:sz w:val="20"/>
                <w:szCs w:val="20"/>
              </w:rPr>
            </w:pPr>
          </w:p>
        </w:tc>
        <w:tc>
          <w:tcPr>
            <w:tcW w:w="2409" w:type="dxa"/>
            <w:vMerge w:val="continue"/>
            <w:noWrap w:val="0"/>
            <w:vAlign w:val="top"/>
          </w:tcPr>
          <w:p w14:paraId="2F4564F0">
            <w:pPr>
              <w:rPr>
                <w:rFonts w:ascii="Times New Roman" w:hAnsi="Times New Roman"/>
                <w:sz w:val="20"/>
                <w:szCs w:val="20"/>
              </w:rPr>
            </w:pPr>
          </w:p>
        </w:tc>
        <w:tc>
          <w:tcPr>
            <w:tcW w:w="1560" w:type="dxa"/>
            <w:noWrap w:val="0"/>
            <w:vAlign w:val="top"/>
          </w:tcPr>
          <w:p w14:paraId="36D57E6C">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754B4D83">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4F2FD1C1">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2BAF3683">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4B5DC8B7">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1588CE1A">
            <w:pPr>
              <w:spacing w:after="0" w:line="240" w:lineRule="auto"/>
              <w:rPr>
                <w:rFonts w:ascii="Times New Roman" w:hAnsi="Times New Roman"/>
                <w:sz w:val="20"/>
                <w:szCs w:val="20"/>
              </w:rPr>
            </w:pPr>
          </w:p>
        </w:tc>
        <w:tc>
          <w:tcPr>
            <w:tcW w:w="1985" w:type="dxa"/>
            <w:vMerge w:val="continue"/>
            <w:noWrap w:val="0"/>
            <w:vAlign w:val="top"/>
          </w:tcPr>
          <w:p w14:paraId="17DC11DF">
            <w:pPr>
              <w:spacing w:after="0" w:line="240" w:lineRule="auto"/>
              <w:rPr>
                <w:rFonts w:ascii="Times New Roman" w:hAnsi="Times New Roman"/>
                <w:sz w:val="20"/>
                <w:szCs w:val="20"/>
              </w:rPr>
            </w:pPr>
          </w:p>
        </w:tc>
      </w:tr>
      <w:tr w14:paraId="391B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4D8B5792">
            <w:pPr>
              <w:spacing w:after="0" w:line="240" w:lineRule="auto"/>
              <w:jc w:val="center"/>
              <w:rPr>
                <w:rFonts w:ascii="Times New Roman" w:hAnsi="Times New Roman"/>
                <w:sz w:val="20"/>
                <w:szCs w:val="20"/>
              </w:rPr>
            </w:pPr>
          </w:p>
        </w:tc>
        <w:tc>
          <w:tcPr>
            <w:tcW w:w="2409" w:type="dxa"/>
            <w:vMerge w:val="continue"/>
            <w:noWrap w:val="0"/>
            <w:vAlign w:val="top"/>
          </w:tcPr>
          <w:p w14:paraId="72751683">
            <w:pPr>
              <w:rPr>
                <w:rFonts w:ascii="Times New Roman" w:hAnsi="Times New Roman"/>
                <w:sz w:val="20"/>
                <w:szCs w:val="20"/>
              </w:rPr>
            </w:pPr>
          </w:p>
        </w:tc>
        <w:tc>
          <w:tcPr>
            <w:tcW w:w="1560" w:type="dxa"/>
            <w:noWrap w:val="0"/>
            <w:vAlign w:val="top"/>
          </w:tcPr>
          <w:p w14:paraId="3BE21436">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23AE2D32">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6EC842B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7B44242A">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20C6A5F6">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12905335">
            <w:pPr>
              <w:spacing w:after="0" w:line="240" w:lineRule="auto"/>
              <w:rPr>
                <w:rFonts w:ascii="Times New Roman" w:hAnsi="Times New Roman"/>
                <w:sz w:val="20"/>
                <w:szCs w:val="20"/>
              </w:rPr>
            </w:pPr>
          </w:p>
        </w:tc>
        <w:tc>
          <w:tcPr>
            <w:tcW w:w="1985" w:type="dxa"/>
            <w:vMerge w:val="continue"/>
            <w:noWrap w:val="0"/>
            <w:vAlign w:val="top"/>
          </w:tcPr>
          <w:p w14:paraId="30088597">
            <w:pPr>
              <w:spacing w:after="0" w:line="240" w:lineRule="auto"/>
              <w:rPr>
                <w:rFonts w:ascii="Times New Roman" w:hAnsi="Times New Roman"/>
                <w:sz w:val="20"/>
                <w:szCs w:val="20"/>
              </w:rPr>
            </w:pPr>
          </w:p>
        </w:tc>
      </w:tr>
      <w:tr w14:paraId="1ABC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restart"/>
            <w:noWrap w:val="0"/>
            <w:vAlign w:val="top"/>
          </w:tcPr>
          <w:p w14:paraId="2AC981CB">
            <w:pPr>
              <w:spacing w:after="0" w:line="240" w:lineRule="auto"/>
              <w:jc w:val="center"/>
              <w:rPr>
                <w:rFonts w:ascii="Times New Roman" w:hAnsi="Times New Roman"/>
                <w:sz w:val="20"/>
                <w:szCs w:val="20"/>
              </w:rPr>
            </w:pPr>
            <w:r>
              <w:rPr>
                <w:rFonts w:ascii="Times New Roman" w:hAnsi="Times New Roman"/>
                <w:sz w:val="20"/>
                <w:szCs w:val="20"/>
              </w:rPr>
              <w:t>3.</w:t>
            </w:r>
          </w:p>
        </w:tc>
        <w:tc>
          <w:tcPr>
            <w:tcW w:w="2409" w:type="dxa"/>
            <w:vMerge w:val="restart"/>
            <w:noWrap w:val="0"/>
            <w:vAlign w:val="top"/>
          </w:tcPr>
          <w:p w14:paraId="3AC4CFD5">
            <w:pPr>
              <w:spacing w:after="0" w:line="240" w:lineRule="auto"/>
              <w:rPr>
                <w:rFonts w:ascii="Times New Roman" w:hAnsi="Times New Roman"/>
                <w:sz w:val="20"/>
                <w:szCs w:val="20"/>
              </w:rPr>
            </w:pPr>
            <w:r>
              <w:rPr>
                <w:rFonts w:ascii="Times New Roman" w:hAnsi="Times New Roman"/>
                <w:sz w:val="20"/>
                <w:szCs w:val="20"/>
              </w:rPr>
              <w:t>Организация проведения оценки рыночной стоимости муниципального имущества и земельных участков для предоставления в собственность, аренду, в целях определения первоначальной стоимости муниципального имущества</w:t>
            </w:r>
          </w:p>
        </w:tc>
        <w:tc>
          <w:tcPr>
            <w:tcW w:w="1560" w:type="dxa"/>
            <w:noWrap w:val="0"/>
            <w:vAlign w:val="top"/>
          </w:tcPr>
          <w:p w14:paraId="33DCB5D6">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695979B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73FC619B">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6FF6B392">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center"/>
          </w:tcPr>
          <w:p w14:paraId="52B2C3D8">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restart"/>
            <w:noWrap w:val="0"/>
            <w:vAlign w:val="top"/>
          </w:tcPr>
          <w:p w14:paraId="2D89C249">
            <w:pPr>
              <w:spacing w:after="0" w:line="240" w:lineRule="auto"/>
              <w:rPr>
                <w:rFonts w:ascii="Times New Roman" w:hAnsi="Times New Roman"/>
                <w:sz w:val="20"/>
                <w:szCs w:val="20"/>
              </w:rPr>
            </w:pPr>
            <w:r>
              <w:rPr>
                <w:rFonts w:ascii="Times New Roman" w:hAnsi="Times New Roman"/>
                <w:sz w:val="20"/>
                <w:szCs w:val="20"/>
              </w:rPr>
              <w:t>вовлечение земельных участков и муниципального имущества в оборот</w:t>
            </w:r>
          </w:p>
        </w:tc>
        <w:tc>
          <w:tcPr>
            <w:tcW w:w="1985" w:type="dxa"/>
            <w:vMerge w:val="restart"/>
            <w:noWrap w:val="0"/>
            <w:vAlign w:val="top"/>
          </w:tcPr>
          <w:p w14:paraId="197E94AC">
            <w:pPr>
              <w:spacing w:after="0" w:line="240" w:lineRule="auto"/>
              <w:rPr>
                <w:rFonts w:ascii="Times New Roman" w:hAnsi="Times New Roman"/>
                <w:sz w:val="20"/>
                <w:szCs w:val="20"/>
              </w:rPr>
            </w:pPr>
            <w:r>
              <w:rPr>
                <w:rFonts w:ascii="Times New Roman" w:hAnsi="Times New Roman"/>
                <w:sz w:val="20"/>
                <w:szCs w:val="20"/>
              </w:rPr>
              <w:t>администрация Куйбышевского сельского поселения Староминского района</w:t>
            </w:r>
          </w:p>
        </w:tc>
      </w:tr>
      <w:tr w14:paraId="10FB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2E18834E">
            <w:pPr>
              <w:spacing w:after="0" w:line="240" w:lineRule="auto"/>
              <w:rPr>
                <w:rFonts w:ascii="Times New Roman" w:hAnsi="Times New Roman"/>
                <w:sz w:val="20"/>
                <w:szCs w:val="20"/>
              </w:rPr>
            </w:pPr>
          </w:p>
        </w:tc>
        <w:tc>
          <w:tcPr>
            <w:tcW w:w="2409" w:type="dxa"/>
            <w:vMerge w:val="continue"/>
            <w:noWrap w:val="0"/>
            <w:vAlign w:val="top"/>
          </w:tcPr>
          <w:p w14:paraId="3FAB8C1C">
            <w:pPr>
              <w:spacing w:after="0" w:line="240" w:lineRule="auto"/>
              <w:rPr>
                <w:rFonts w:ascii="Times New Roman" w:hAnsi="Times New Roman"/>
                <w:sz w:val="20"/>
                <w:szCs w:val="20"/>
              </w:rPr>
            </w:pPr>
          </w:p>
        </w:tc>
        <w:tc>
          <w:tcPr>
            <w:tcW w:w="1560" w:type="dxa"/>
            <w:noWrap w:val="0"/>
            <w:vAlign w:val="top"/>
          </w:tcPr>
          <w:p w14:paraId="50ED1F54">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5043CE4A">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28DBE311">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16648409">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center"/>
          </w:tcPr>
          <w:p w14:paraId="3061D569">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280E28CA">
            <w:pPr>
              <w:spacing w:after="0" w:line="240" w:lineRule="auto"/>
              <w:rPr>
                <w:rFonts w:ascii="Times New Roman" w:hAnsi="Times New Roman"/>
                <w:sz w:val="20"/>
                <w:szCs w:val="20"/>
              </w:rPr>
            </w:pPr>
          </w:p>
        </w:tc>
        <w:tc>
          <w:tcPr>
            <w:tcW w:w="1985" w:type="dxa"/>
            <w:vMerge w:val="continue"/>
            <w:noWrap w:val="0"/>
            <w:vAlign w:val="top"/>
          </w:tcPr>
          <w:p w14:paraId="7D9D1AD2">
            <w:pPr>
              <w:spacing w:after="0" w:line="240" w:lineRule="auto"/>
              <w:rPr>
                <w:rFonts w:ascii="Times New Roman" w:hAnsi="Times New Roman"/>
                <w:sz w:val="20"/>
                <w:szCs w:val="20"/>
              </w:rPr>
            </w:pPr>
          </w:p>
        </w:tc>
      </w:tr>
      <w:tr w14:paraId="29CD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25C17646">
            <w:pPr>
              <w:spacing w:after="0" w:line="240" w:lineRule="auto"/>
              <w:rPr>
                <w:rFonts w:ascii="Times New Roman" w:hAnsi="Times New Roman"/>
                <w:sz w:val="20"/>
                <w:szCs w:val="20"/>
              </w:rPr>
            </w:pPr>
          </w:p>
        </w:tc>
        <w:tc>
          <w:tcPr>
            <w:tcW w:w="2409" w:type="dxa"/>
            <w:vMerge w:val="continue"/>
            <w:noWrap w:val="0"/>
            <w:vAlign w:val="top"/>
          </w:tcPr>
          <w:p w14:paraId="35A80886">
            <w:pPr>
              <w:spacing w:after="0" w:line="240" w:lineRule="auto"/>
              <w:rPr>
                <w:rFonts w:ascii="Times New Roman" w:hAnsi="Times New Roman"/>
                <w:sz w:val="20"/>
                <w:szCs w:val="20"/>
              </w:rPr>
            </w:pPr>
          </w:p>
        </w:tc>
        <w:tc>
          <w:tcPr>
            <w:tcW w:w="1560" w:type="dxa"/>
            <w:noWrap w:val="0"/>
            <w:vAlign w:val="top"/>
          </w:tcPr>
          <w:p w14:paraId="631F3565">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6231FC21">
            <w:pPr>
              <w:jc w:val="center"/>
            </w:pPr>
          </w:p>
        </w:tc>
        <w:tc>
          <w:tcPr>
            <w:tcW w:w="1985" w:type="dxa"/>
            <w:noWrap w:val="0"/>
            <w:vAlign w:val="top"/>
          </w:tcPr>
          <w:p w14:paraId="38C556FB">
            <w:pPr>
              <w:jc w:val="center"/>
            </w:pPr>
          </w:p>
        </w:tc>
        <w:tc>
          <w:tcPr>
            <w:tcW w:w="1984" w:type="dxa"/>
            <w:noWrap w:val="0"/>
            <w:vAlign w:val="top"/>
          </w:tcPr>
          <w:p w14:paraId="3C84AB57">
            <w:pPr>
              <w:jc w:val="center"/>
            </w:pPr>
          </w:p>
        </w:tc>
        <w:tc>
          <w:tcPr>
            <w:tcW w:w="1985" w:type="dxa"/>
            <w:noWrap w:val="0"/>
            <w:vAlign w:val="top"/>
          </w:tcPr>
          <w:p w14:paraId="43EBD0EE">
            <w:pPr>
              <w:jc w:val="center"/>
            </w:pPr>
          </w:p>
        </w:tc>
        <w:tc>
          <w:tcPr>
            <w:tcW w:w="1984" w:type="dxa"/>
            <w:vMerge w:val="continue"/>
            <w:noWrap w:val="0"/>
            <w:vAlign w:val="top"/>
          </w:tcPr>
          <w:p w14:paraId="79ACD559">
            <w:pPr>
              <w:spacing w:after="0" w:line="240" w:lineRule="auto"/>
              <w:rPr>
                <w:rFonts w:ascii="Times New Roman" w:hAnsi="Times New Roman"/>
                <w:sz w:val="20"/>
                <w:szCs w:val="20"/>
              </w:rPr>
            </w:pPr>
          </w:p>
        </w:tc>
        <w:tc>
          <w:tcPr>
            <w:tcW w:w="1985" w:type="dxa"/>
            <w:vMerge w:val="continue"/>
            <w:noWrap w:val="0"/>
            <w:vAlign w:val="top"/>
          </w:tcPr>
          <w:p w14:paraId="33E532A4">
            <w:pPr>
              <w:spacing w:after="0" w:line="240" w:lineRule="auto"/>
              <w:rPr>
                <w:rFonts w:ascii="Times New Roman" w:hAnsi="Times New Roman"/>
                <w:sz w:val="20"/>
                <w:szCs w:val="20"/>
              </w:rPr>
            </w:pPr>
          </w:p>
        </w:tc>
      </w:tr>
      <w:tr w14:paraId="3AE0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4D0731C7">
            <w:pPr>
              <w:spacing w:after="0" w:line="240" w:lineRule="auto"/>
              <w:rPr>
                <w:rFonts w:ascii="Times New Roman" w:hAnsi="Times New Roman"/>
                <w:sz w:val="20"/>
                <w:szCs w:val="20"/>
              </w:rPr>
            </w:pPr>
          </w:p>
        </w:tc>
        <w:tc>
          <w:tcPr>
            <w:tcW w:w="2409" w:type="dxa"/>
            <w:vMerge w:val="continue"/>
            <w:noWrap w:val="0"/>
            <w:vAlign w:val="top"/>
          </w:tcPr>
          <w:p w14:paraId="6D2C7C31">
            <w:pPr>
              <w:spacing w:after="0" w:line="240" w:lineRule="auto"/>
              <w:rPr>
                <w:rFonts w:ascii="Times New Roman" w:hAnsi="Times New Roman"/>
                <w:sz w:val="20"/>
                <w:szCs w:val="20"/>
              </w:rPr>
            </w:pPr>
          </w:p>
        </w:tc>
        <w:tc>
          <w:tcPr>
            <w:tcW w:w="1560" w:type="dxa"/>
            <w:noWrap w:val="0"/>
            <w:vAlign w:val="top"/>
          </w:tcPr>
          <w:p w14:paraId="2223D284">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35A12264">
            <w:pPr>
              <w:jc w:val="center"/>
            </w:pPr>
          </w:p>
        </w:tc>
        <w:tc>
          <w:tcPr>
            <w:tcW w:w="1985" w:type="dxa"/>
            <w:noWrap w:val="0"/>
            <w:vAlign w:val="top"/>
          </w:tcPr>
          <w:p w14:paraId="1FD94B88">
            <w:pPr>
              <w:jc w:val="center"/>
            </w:pPr>
          </w:p>
        </w:tc>
        <w:tc>
          <w:tcPr>
            <w:tcW w:w="1984" w:type="dxa"/>
            <w:noWrap w:val="0"/>
            <w:vAlign w:val="top"/>
          </w:tcPr>
          <w:p w14:paraId="398755CA">
            <w:pPr>
              <w:jc w:val="center"/>
            </w:pPr>
          </w:p>
        </w:tc>
        <w:tc>
          <w:tcPr>
            <w:tcW w:w="1985" w:type="dxa"/>
            <w:noWrap w:val="0"/>
            <w:vAlign w:val="top"/>
          </w:tcPr>
          <w:p w14:paraId="104A685A">
            <w:pPr>
              <w:jc w:val="center"/>
            </w:pPr>
          </w:p>
        </w:tc>
        <w:tc>
          <w:tcPr>
            <w:tcW w:w="1984" w:type="dxa"/>
            <w:vMerge w:val="continue"/>
            <w:noWrap w:val="0"/>
            <w:vAlign w:val="top"/>
          </w:tcPr>
          <w:p w14:paraId="5E9D7297">
            <w:pPr>
              <w:spacing w:after="0" w:line="240" w:lineRule="auto"/>
              <w:rPr>
                <w:rFonts w:ascii="Times New Roman" w:hAnsi="Times New Roman"/>
                <w:sz w:val="20"/>
                <w:szCs w:val="20"/>
              </w:rPr>
            </w:pPr>
          </w:p>
        </w:tc>
        <w:tc>
          <w:tcPr>
            <w:tcW w:w="1985" w:type="dxa"/>
            <w:vMerge w:val="continue"/>
            <w:noWrap w:val="0"/>
            <w:vAlign w:val="top"/>
          </w:tcPr>
          <w:p w14:paraId="6D16BBAA">
            <w:pPr>
              <w:spacing w:after="0" w:line="240" w:lineRule="auto"/>
              <w:rPr>
                <w:rFonts w:ascii="Times New Roman" w:hAnsi="Times New Roman"/>
                <w:sz w:val="20"/>
                <w:szCs w:val="20"/>
              </w:rPr>
            </w:pPr>
          </w:p>
        </w:tc>
      </w:tr>
      <w:tr w14:paraId="735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3DB86EB2">
            <w:pPr>
              <w:spacing w:after="0" w:line="240" w:lineRule="auto"/>
              <w:rPr>
                <w:rFonts w:ascii="Times New Roman" w:hAnsi="Times New Roman"/>
                <w:sz w:val="20"/>
                <w:szCs w:val="20"/>
              </w:rPr>
            </w:pPr>
          </w:p>
        </w:tc>
        <w:tc>
          <w:tcPr>
            <w:tcW w:w="2409" w:type="dxa"/>
            <w:vMerge w:val="continue"/>
            <w:noWrap w:val="0"/>
            <w:vAlign w:val="top"/>
          </w:tcPr>
          <w:p w14:paraId="3A493E5A">
            <w:pPr>
              <w:spacing w:after="0" w:line="240" w:lineRule="auto"/>
              <w:rPr>
                <w:rFonts w:ascii="Times New Roman" w:hAnsi="Times New Roman"/>
                <w:sz w:val="20"/>
                <w:szCs w:val="20"/>
              </w:rPr>
            </w:pPr>
          </w:p>
        </w:tc>
        <w:tc>
          <w:tcPr>
            <w:tcW w:w="1560" w:type="dxa"/>
            <w:noWrap w:val="0"/>
            <w:vAlign w:val="top"/>
          </w:tcPr>
          <w:p w14:paraId="2078C24F">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68C6BEFD">
            <w:pPr>
              <w:jc w:val="center"/>
            </w:pPr>
          </w:p>
        </w:tc>
        <w:tc>
          <w:tcPr>
            <w:tcW w:w="1985" w:type="dxa"/>
            <w:noWrap w:val="0"/>
            <w:vAlign w:val="top"/>
          </w:tcPr>
          <w:p w14:paraId="610FF92B">
            <w:pPr>
              <w:jc w:val="center"/>
            </w:pPr>
          </w:p>
        </w:tc>
        <w:tc>
          <w:tcPr>
            <w:tcW w:w="1984" w:type="dxa"/>
            <w:noWrap w:val="0"/>
            <w:vAlign w:val="top"/>
          </w:tcPr>
          <w:p w14:paraId="793B0359">
            <w:pPr>
              <w:jc w:val="center"/>
            </w:pPr>
          </w:p>
        </w:tc>
        <w:tc>
          <w:tcPr>
            <w:tcW w:w="1985" w:type="dxa"/>
            <w:noWrap w:val="0"/>
            <w:vAlign w:val="top"/>
          </w:tcPr>
          <w:p w14:paraId="2545E37A">
            <w:pPr>
              <w:jc w:val="center"/>
            </w:pPr>
          </w:p>
        </w:tc>
        <w:tc>
          <w:tcPr>
            <w:tcW w:w="1984" w:type="dxa"/>
            <w:vMerge w:val="continue"/>
            <w:noWrap w:val="0"/>
            <w:vAlign w:val="top"/>
          </w:tcPr>
          <w:p w14:paraId="7EAD5233">
            <w:pPr>
              <w:spacing w:after="0" w:line="240" w:lineRule="auto"/>
              <w:rPr>
                <w:rFonts w:ascii="Times New Roman" w:hAnsi="Times New Roman"/>
                <w:sz w:val="20"/>
                <w:szCs w:val="20"/>
              </w:rPr>
            </w:pPr>
          </w:p>
        </w:tc>
        <w:tc>
          <w:tcPr>
            <w:tcW w:w="1985" w:type="dxa"/>
            <w:vMerge w:val="continue"/>
            <w:noWrap w:val="0"/>
            <w:vAlign w:val="top"/>
          </w:tcPr>
          <w:p w14:paraId="4AEC6494">
            <w:pPr>
              <w:spacing w:after="0" w:line="240" w:lineRule="auto"/>
              <w:rPr>
                <w:rFonts w:ascii="Times New Roman" w:hAnsi="Times New Roman"/>
                <w:sz w:val="20"/>
                <w:szCs w:val="20"/>
              </w:rPr>
            </w:pPr>
          </w:p>
        </w:tc>
      </w:tr>
      <w:tr w14:paraId="6ED3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trPr>
        <w:tc>
          <w:tcPr>
            <w:tcW w:w="568" w:type="dxa"/>
            <w:vMerge w:val="restart"/>
            <w:noWrap w:val="0"/>
            <w:vAlign w:val="top"/>
          </w:tcPr>
          <w:p w14:paraId="7E6E44C1">
            <w:pPr>
              <w:spacing w:after="0" w:line="240" w:lineRule="auto"/>
              <w:jc w:val="center"/>
              <w:rPr>
                <w:rFonts w:ascii="Times New Roman" w:hAnsi="Times New Roman"/>
                <w:sz w:val="20"/>
                <w:szCs w:val="20"/>
              </w:rPr>
            </w:pPr>
            <w:r>
              <w:rPr>
                <w:rFonts w:ascii="Times New Roman" w:hAnsi="Times New Roman"/>
                <w:sz w:val="20"/>
                <w:szCs w:val="20"/>
              </w:rPr>
              <w:t>4.</w:t>
            </w:r>
          </w:p>
        </w:tc>
        <w:tc>
          <w:tcPr>
            <w:tcW w:w="2409" w:type="dxa"/>
            <w:vMerge w:val="restart"/>
            <w:noWrap w:val="0"/>
            <w:vAlign w:val="top"/>
          </w:tcPr>
          <w:p w14:paraId="1BD69F44">
            <w:pPr>
              <w:spacing w:after="0" w:line="240" w:lineRule="auto"/>
              <w:rPr>
                <w:rFonts w:ascii="Times New Roman" w:hAnsi="Times New Roman"/>
                <w:sz w:val="20"/>
                <w:szCs w:val="20"/>
              </w:rPr>
            </w:pPr>
            <w:r>
              <w:rPr>
                <w:rFonts w:ascii="Times New Roman" w:hAnsi="Times New Roman"/>
                <w:sz w:val="20"/>
                <w:szCs w:val="20"/>
              </w:rPr>
              <w:t>Кадастровые работы по формированию земельных участков из земель государственной или муниципальной собственности, а также государственная собственность на которые не разграничена</w:t>
            </w:r>
          </w:p>
        </w:tc>
        <w:tc>
          <w:tcPr>
            <w:tcW w:w="1560" w:type="dxa"/>
            <w:noWrap w:val="0"/>
            <w:vAlign w:val="top"/>
          </w:tcPr>
          <w:p w14:paraId="2493AA0F">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48801000">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56E7A75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5A99B4BC">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center"/>
          </w:tcPr>
          <w:p w14:paraId="06745820">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restart"/>
            <w:noWrap w:val="0"/>
            <w:vAlign w:val="top"/>
          </w:tcPr>
          <w:p w14:paraId="4A719B2C">
            <w:pPr>
              <w:spacing w:after="0" w:line="240" w:lineRule="auto"/>
              <w:rPr>
                <w:rFonts w:ascii="Times New Roman" w:hAnsi="Times New Roman"/>
                <w:sz w:val="20"/>
                <w:szCs w:val="20"/>
              </w:rPr>
            </w:pPr>
            <w:r>
              <w:rPr>
                <w:rFonts w:ascii="Times New Roman" w:hAnsi="Times New Roman"/>
                <w:sz w:val="20"/>
                <w:szCs w:val="20"/>
              </w:rPr>
              <w:t>Вовлечение земельных участков и муниципального имущества в оборот</w:t>
            </w:r>
          </w:p>
        </w:tc>
        <w:tc>
          <w:tcPr>
            <w:tcW w:w="1985" w:type="dxa"/>
            <w:vMerge w:val="restart"/>
            <w:noWrap w:val="0"/>
            <w:vAlign w:val="top"/>
          </w:tcPr>
          <w:p w14:paraId="7EB38AE3">
            <w:pPr>
              <w:spacing w:after="0" w:line="240" w:lineRule="auto"/>
              <w:rPr>
                <w:rFonts w:ascii="Times New Roman" w:hAnsi="Times New Roman"/>
                <w:sz w:val="20"/>
                <w:szCs w:val="20"/>
              </w:rPr>
            </w:pPr>
            <w:r>
              <w:rPr>
                <w:rFonts w:ascii="Times New Roman" w:hAnsi="Times New Roman"/>
                <w:sz w:val="20"/>
                <w:szCs w:val="20"/>
              </w:rPr>
              <w:t>администрация Куйбышевского сельского поселения Староминского района</w:t>
            </w:r>
          </w:p>
        </w:tc>
      </w:tr>
      <w:tr w14:paraId="0933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trPr>
        <w:tc>
          <w:tcPr>
            <w:tcW w:w="568" w:type="dxa"/>
            <w:vMerge w:val="continue"/>
            <w:noWrap w:val="0"/>
            <w:vAlign w:val="top"/>
          </w:tcPr>
          <w:p w14:paraId="00FFAD6B">
            <w:pPr>
              <w:spacing w:after="0" w:line="240" w:lineRule="auto"/>
              <w:jc w:val="center"/>
              <w:rPr>
                <w:rFonts w:ascii="Times New Roman" w:hAnsi="Times New Roman"/>
                <w:sz w:val="20"/>
                <w:szCs w:val="20"/>
              </w:rPr>
            </w:pPr>
          </w:p>
        </w:tc>
        <w:tc>
          <w:tcPr>
            <w:tcW w:w="2409" w:type="dxa"/>
            <w:vMerge w:val="continue"/>
            <w:noWrap w:val="0"/>
            <w:vAlign w:val="top"/>
          </w:tcPr>
          <w:p w14:paraId="6B6065BE">
            <w:pPr>
              <w:spacing w:after="0" w:line="240" w:lineRule="auto"/>
              <w:rPr>
                <w:rFonts w:ascii="Times New Roman" w:hAnsi="Times New Roman"/>
                <w:sz w:val="20"/>
                <w:szCs w:val="20"/>
              </w:rPr>
            </w:pPr>
          </w:p>
        </w:tc>
        <w:tc>
          <w:tcPr>
            <w:tcW w:w="1560" w:type="dxa"/>
            <w:noWrap w:val="0"/>
            <w:vAlign w:val="top"/>
          </w:tcPr>
          <w:p w14:paraId="735C6F84">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6871C49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210FD74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119930EA">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center"/>
          </w:tcPr>
          <w:p w14:paraId="2260C387">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04A6A103">
            <w:pPr>
              <w:spacing w:after="0" w:line="240" w:lineRule="auto"/>
              <w:rPr>
                <w:rFonts w:ascii="Times New Roman" w:hAnsi="Times New Roman"/>
                <w:sz w:val="20"/>
                <w:szCs w:val="20"/>
              </w:rPr>
            </w:pPr>
          </w:p>
        </w:tc>
        <w:tc>
          <w:tcPr>
            <w:tcW w:w="1985" w:type="dxa"/>
            <w:vMerge w:val="continue"/>
            <w:noWrap w:val="0"/>
            <w:vAlign w:val="top"/>
          </w:tcPr>
          <w:p w14:paraId="14164534">
            <w:pPr>
              <w:spacing w:after="0" w:line="240" w:lineRule="auto"/>
              <w:rPr>
                <w:rFonts w:ascii="Times New Roman" w:hAnsi="Times New Roman"/>
                <w:sz w:val="20"/>
                <w:szCs w:val="20"/>
              </w:rPr>
            </w:pPr>
          </w:p>
        </w:tc>
      </w:tr>
      <w:tr w14:paraId="5FC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trPr>
        <w:tc>
          <w:tcPr>
            <w:tcW w:w="568" w:type="dxa"/>
            <w:vMerge w:val="continue"/>
            <w:noWrap w:val="0"/>
            <w:vAlign w:val="top"/>
          </w:tcPr>
          <w:p w14:paraId="55A094B1">
            <w:pPr>
              <w:spacing w:after="0" w:line="240" w:lineRule="auto"/>
              <w:jc w:val="center"/>
              <w:rPr>
                <w:rFonts w:ascii="Times New Roman" w:hAnsi="Times New Roman"/>
                <w:sz w:val="20"/>
                <w:szCs w:val="20"/>
              </w:rPr>
            </w:pPr>
          </w:p>
        </w:tc>
        <w:tc>
          <w:tcPr>
            <w:tcW w:w="2409" w:type="dxa"/>
            <w:vMerge w:val="continue"/>
            <w:noWrap w:val="0"/>
            <w:vAlign w:val="top"/>
          </w:tcPr>
          <w:p w14:paraId="25763C92">
            <w:pPr>
              <w:spacing w:after="0" w:line="240" w:lineRule="auto"/>
              <w:rPr>
                <w:rFonts w:ascii="Times New Roman" w:hAnsi="Times New Roman"/>
                <w:sz w:val="20"/>
                <w:szCs w:val="20"/>
              </w:rPr>
            </w:pPr>
          </w:p>
        </w:tc>
        <w:tc>
          <w:tcPr>
            <w:tcW w:w="1560" w:type="dxa"/>
            <w:noWrap w:val="0"/>
            <w:vAlign w:val="top"/>
          </w:tcPr>
          <w:p w14:paraId="0A897C89">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0AE27C64">
            <w:pPr>
              <w:spacing w:after="0" w:line="240" w:lineRule="auto"/>
              <w:jc w:val="center"/>
              <w:rPr>
                <w:rFonts w:ascii="Times New Roman" w:hAnsi="Times New Roman"/>
                <w:sz w:val="20"/>
                <w:szCs w:val="20"/>
              </w:rPr>
            </w:pPr>
          </w:p>
        </w:tc>
        <w:tc>
          <w:tcPr>
            <w:tcW w:w="1985" w:type="dxa"/>
            <w:noWrap w:val="0"/>
            <w:vAlign w:val="top"/>
          </w:tcPr>
          <w:p w14:paraId="5E8AF70C">
            <w:pPr>
              <w:spacing w:after="0" w:line="240" w:lineRule="auto"/>
              <w:jc w:val="center"/>
              <w:rPr>
                <w:rFonts w:ascii="Times New Roman" w:hAnsi="Times New Roman"/>
                <w:sz w:val="20"/>
                <w:szCs w:val="20"/>
              </w:rPr>
            </w:pPr>
          </w:p>
        </w:tc>
        <w:tc>
          <w:tcPr>
            <w:tcW w:w="1984" w:type="dxa"/>
            <w:noWrap w:val="0"/>
            <w:vAlign w:val="top"/>
          </w:tcPr>
          <w:p w14:paraId="7F729BB6">
            <w:pPr>
              <w:spacing w:after="0" w:line="240" w:lineRule="auto"/>
              <w:rPr>
                <w:rFonts w:ascii="Times New Roman" w:hAnsi="Times New Roman"/>
                <w:sz w:val="20"/>
                <w:szCs w:val="20"/>
              </w:rPr>
            </w:pPr>
          </w:p>
        </w:tc>
        <w:tc>
          <w:tcPr>
            <w:tcW w:w="1985" w:type="dxa"/>
            <w:noWrap w:val="0"/>
            <w:vAlign w:val="top"/>
          </w:tcPr>
          <w:p w14:paraId="036E0D89">
            <w:pPr>
              <w:spacing w:after="0" w:line="240" w:lineRule="auto"/>
              <w:rPr>
                <w:rFonts w:ascii="Times New Roman" w:hAnsi="Times New Roman"/>
                <w:sz w:val="20"/>
                <w:szCs w:val="20"/>
              </w:rPr>
            </w:pPr>
          </w:p>
        </w:tc>
        <w:tc>
          <w:tcPr>
            <w:tcW w:w="1984" w:type="dxa"/>
            <w:vMerge w:val="continue"/>
            <w:noWrap w:val="0"/>
            <w:vAlign w:val="top"/>
          </w:tcPr>
          <w:p w14:paraId="282E670C">
            <w:pPr>
              <w:spacing w:after="0" w:line="240" w:lineRule="auto"/>
              <w:rPr>
                <w:rFonts w:ascii="Times New Roman" w:hAnsi="Times New Roman"/>
                <w:sz w:val="20"/>
                <w:szCs w:val="20"/>
              </w:rPr>
            </w:pPr>
          </w:p>
        </w:tc>
        <w:tc>
          <w:tcPr>
            <w:tcW w:w="1985" w:type="dxa"/>
            <w:vMerge w:val="continue"/>
            <w:noWrap w:val="0"/>
            <w:vAlign w:val="top"/>
          </w:tcPr>
          <w:p w14:paraId="78764453">
            <w:pPr>
              <w:spacing w:after="0" w:line="240" w:lineRule="auto"/>
              <w:rPr>
                <w:rFonts w:ascii="Times New Roman" w:hAnsi="Times New Roman"/>
                <w:sz w:val="20"/>
                <w:szCs w:val="20"/>
              </w:rPr>
            </w:pPr>
          </w:p>
        </w:tc>
      </w:tr>
      <w:tr w14:paraId="45CA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trPr>
        <w:tc>
          <w:tcPr>
            <w:tcW w:w="568" w:type="dxa"/>
            <w:vMerge w:val="continue"/>
            <w:noWrap w:val="0"/>
            <w:vAlign w:val="top"/>
          </w:tcPr>
          <w:p w14:paraId="3E9AD911">
            <w:pPr>
              <w:spacing w:after="0" w:line="240" w:lineRule="auto"/>
              <w:jc w:val="center"/>
              <w:rPr>
                <w:rFonts w:ascii="Times New Roman" w:hAnsi="Times New Roman"/>
                <w:sz w:val="20"/>
                <w:szCs w:val="20"/>
              </w:rPr>
            </w:pPr>
          </w:p>
        </w:tc>
        <w:tc>
          <w:tcPr>
            <w:tcW w:w="2409" w:type="dxa"/>
            <w:vMerge w:val="continue"/>
            <w:noWrap w:val="0"/>
            <w:vAlign w:val="top"/>
          </w:tcPr>
          <w:p w14:paraId="45DD1862">
            <w:pPr>
              <w:spacing w:after="0" w:line="240" w:lineRule="auto"/>
              <w:rPr>
                <w:rFonts w:ascii="Times New Roman" w:hAnsi="Times New Roman"/>
                <w:sz w:val="20"/>
                <w:szCs w:val="20"/>
              </w:rPr>
            </w:pPr>
          </w:p>
        </w:tc>
        <w:tc>
          <w:tcPr>
            <w:tcW w:w="1560" w:type="dxa"/>
            <w:noWrap w:val="0"/>
            <w:vAlign w:val="top"/>
          </w:tcPr>
          <w:p w14:paraId="47264E93">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119644E9">
            <w:pPr>
              <w:spacing w:after="0" w:line="240" w:lineRule="auto"/>
              <w:jc w:val="center"/>
              <w:rPr>
                <w:rFonts w:ascii="Times New Roman" w:hAnsi="Times New Roman"/>
                <w:sz w:val="20"/>
                <w:szCs w:val="20"/>
              </w:rPr>
            </w:pPr>
          </w:p>
        </w:tc>
        <w:tc>
          <w:tcPr>
            <w:tcW w:w="1985" w:type="dxa"/>
            <w:noWrap w:val="0"/>
            <w:vAlign w:val="top"/>
          </w:tcPr>
          <w:p w14:paraId="50FBA4E8">
            <w:pPr>
              <w:spacing w:after="0" w:line="240" w:lineRule="auto"/>
              <w:jc w:val="center"/>
              <w:rPr>
                <w:rFonts w:ascii="Times New Roman" w:hAnsi="Times New Roman"/>
                <w:sz w:val="20"/>
                <w:szCs w:val="20"/>
              </w:rPr>
            </w:pPr>
          </w:p>
        </w:tc>
        <w:tc>
          <w:tcPr>
            <w:tcW w:w="1984" w:type="dxa"/>
            <w:noWrap w:val="0"/>
            <w:vAlign w:val="top"/>
          </w:tcPr>
          <w:p w14:paraId="197836F6">
            <w:pPr>
              <w:spacing w:after="0" w:line="240" w:lineRule="auto"/>
              <w:rPr>
                <w:rFonts w:ascii="Times New Roman" w:hAnsi="Times New Roman"/>
                <w:sz w:val="20"/>
                <w:szCs w:val="20"/>
              </w:rPr>
            </w:pPr>
          </w:p>
        </w:tc>
        <w:tc>
          <w:tcPr>
            <w:tcW w:w="1985" w:type="dxa"/>
            <w:noWrap w:val="0"/>
            <w:vAlign w:val="top"/>
          </w:tcPr>
          <w:p w14:paraId="789701C5">
            <w:pPr>
              <w:spacing w:after="0" w:line="240" w:lineRule="auto"/>
              <w:rPr>
                <w:rFonts w:ascii="Times New Roman" w:hAnsi="Times New Roman"/>
                <w:sz w:val="20"/>
                <w:szCs w:val="20"/>
              </w:rPr>
            </w:pPr>
          </w:p>
        </w:tc>
        <w:tc>
          <w:tcPr>
            <w:tcW w:w="1984" w:type="dxa"/>
            <w:vMerge w:val="continue"/>
            <w:noWrap w:val="0"/>
            <w:vAlign w:val="top"/>
          </w:tcPr>
          <w:p w14:paraId="4E5FF98D">
            <w:pPr>
              <w:spacing w:after="0" w:line="240" w:lineRule="auto"/>
              <w:rPr>
                <w:rFonts w:ascii="Times New Roman" w:hAnsi="Times New Roman"/>
                <w:sz w:val="20"/>
                <w:szCs w:val="20"/>
              </w:rPr>
            </w:pPr>
          </w:p>
        </w:tc>
        <w:tc>
          <w:tcPr>
            <w:tcW w:w="1985" w:type="dxa"/>
            <w:vMerge w:val="continue"/>
            <w:noWrap w:val="0"/>
            <w:vAlign w:val="top"/>
          </w:tcPr>
          <w:p w14:paraId="6ACFB7DB">
            <w:pPr>
              <w:spacing w:after="0" w:line="240" w:lineRule="auto"/>
              <w:rPr>
                <w:rFonts w:ascii="Times New Roman" w:hAnsi="Times New Roman"/>
                <w:sz w:val="20"/>
                <w:szCs w:val="20"/>
              </w:rPr>
            </w:pPr>
          </w:p>
        </w:tc>
      </w:tr>
      <w:tr w14:paraId="353B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 w:hRule="atLeast"/>
        </w:trPr>
        <w:tc>
          <w:tcPr>
            <w:tcW w:w="568" w:type="dxa"/>
            <w:vMerge w:val="continue"/>
            <w:noWrap w:val="0"/>
            <w:vAlign w:val="top"/>
          </w:tcPr>
          <w:p w14:paraId="29B3ECEC">
            <w:pPr>
              <w:spacing w:after="0" w:line="240" w:lineRule="auto"/>
              <w:jc w:val="center"/>
              <w:rPr>
                <w:rFonts w:ascii="Times New Roman" w:hAnsi="Times New Roman"/>
                <w:sz w:val="20"/>
                <w:szCs w:val="20"/>
              </w:rPr>
            </w:pPr>
          </w:p>
        </w:tc>
        <w:tc>
          <w:tcPr>
            <w:tcW w:w="2409" w:type="dxa"/>
            <w:vMerge w:val="continue"/>
            <w:noWrap w:val="0"/>
            <w:vAlign w:val="top"/>
          </w:tcPr>
          <w:p w14:paraId="6F01F00F">
            <w:pPr>
              <w:spacing w:after="0" w:line="240" w:lineRule="auto"/>
              <w:rPr>
                <w:rFonts w:ascii="Times New Roman" w:hAnsi="Times New Roman"/>
                <w:sz w:val="20"/>
                <w:szCs w:val="20"/>
              </w:rPr>
            </w:pPr>
          </w:p>
        </w:tc>
        <w:tc>
          <w:tcPr>
            <w:tcW w:w="1560" w:type="dxa"/>
            <w:noWrap w:val="0"/>
            <w:vAlign w:val="top"/>
          </w:tcPr>
          <w:p w14:paraId="5CF30A9F">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38719E11">
            <w:pPr>
              <w:spacing w:after="0" w:line="240" w:lineRule="auto"/>
              <w:jc w:val="center"/>
              <w:rPr>
                <w:rFonts w:ascii="Times New Roman" w:hAnsi="Times New Roman"/>
                <w:sz w:val="20"/>
                <w:szCs w:val="20"/>
              </w:rPr>
            </w:pPr>
          </w:p>
        </w:tc>
        <w:tc>
          <w:tcPr>
            <w:tcW w:w="1985" w:type="dxa"/>
            <w:noWrap w:val="0"/>
            <w:vAlign w:val="top"/>
          </w:tcPr>
          <w:p w14:paraId="67360536">
            <w:pPr>
              <w:spacing w:after="0" w:line="240" w:lineRule="auto"/>
              <w:jc w:val="center"/>
              <w:rPr>
                <w:rFonts w:ascii="Times New Roman" w:hAnsi="Times New Roman"/>
                <w:sz w:val="20"/>
                <w:szCs w:val="20"/>
              </w:rPr>
            </w:pPr>
          </w:p>
        </w:tc>
        <w:tc>
          <w:tcPr>
            <w:tcW w:w="1984" w:type="dxa"/>
            <w:noWrap w:val="0"/>
            <w:vAlign w:val="top"/>
          </w:tcPr>
          <w:p w14:paraId="402993C0">
            <w:pPr>
              <w:spacing w:after="0" w:line="240" w:lineRule="auto"/>
              <w:rPr>
                <w:rFonts w:ascii="Times New Roman" w:hAnsi="Times New Roman"/>
                <w:sz w:val="20"/>
                <w:szCs w:val="20"/>
              </w:rPr>
            </w:pPr>
          </w:p>
        </w:tc>
        <w:tc>
          <w:tcPr>
            <w:tcW w:w="1985" w:type="dxa"/>
            <w:noWrap w:val="0"/>
            <w:vAlign w:val="top"/>
          </w:tcPr>
          <w:p w14:paraId="5016A906">
            <w:pPr>
              <w:spacing w:after="0" w:line="240" w:lineRule="auto"/>
              <w:rPr>
                <w:rFonts w:ascii="Times New Roman" w:hAnsi="Times New Roman"/>
                <w:sz w:val="20"/>
                <w:szCs w:val="20"/>
              </w:rPr>
            </w:pPr>
          </w:p>
        </w:tc>
        <w:tc>
          <w:tcPr>
            <w:tcW w:w="1984" w:type="dxa"/>
            <w:vMerge w:val="continue"/>
            <w:noWrap w:val="0"/>
            <w:vAlign w:val="top"/>
          </w:tcPr>
          <w:p w14:paraId="1BBED994">
            <w:pPr>
              <w:spacing w:after="0" w:line="240" w:lineRule="auto"/>
              <w:rPr>
                <w:rFonts w:ascii="Times New Roman" w:hAnsi="Times New Roman"/>
                <w:sz w:val="20"/>
                <w:szCs w:val="20"/>
              </w:rPr>
            </w:pPr>
          </w:p>
        </w:tc>
        <w:tc>
          <w:tcPr>
            <w:tcW w:w="1985" w:type="dxa"/>
            <w:vMerge w:val="continue"/>
            <w:noWrap w:val="0"/>
            <w:vAlign w:val="top"/>
          </w:tcPr>
          <w:p w14:paraId="7024BAEF">
            <w:pPr>
              <w:spacing w:after="0" w:line="240" w:lineRule="auto"/>
              <w:rPr>
                <w:rFonts w:ascii="Times New Roman" w:hAnsi="Times New Roman"/>
                <w:sz w:val="20"/>
                <w:szCs w:val="20"/>
              </w:rPr>
            </w:pPr>
          </w:p>
        </w:tc>
      </w:tr>
      <w:tr w14:paraId="7380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568" w:type="dxa"/>
            <w:vMerge w:val="restart"/>
            <w:noWrap w:val="0"/>
            <w:vAlign w:val="top"/>
          </w:tcPr>
          <w:p w14:paraId="402082DC">
            <w:pPr>
              <w:spacing w:after="0" w:line="240" w:lineRule="auto"/>
              <w:jc w:val="center"/>
              <w:rPr>
                <w:rFonts w:ascii="Times New Roman" w:hAnsi="Times New Roman"/>
                <w:sz w:val="20"/>
                <w:szCs w:val="20"/>
              </w:rPr>
            </w:pPr>
            <w:r>
              <w:rPr>
                <w:rFonts w:ascii="Times New Roman" w:hAnsi="Times New Roman"/>
                <w:sz w:val="20"/>
                <w:szCs w:val="20"/>
              </w:rPr>
              <w:t>5.</w:t>
            </w:r>
          </w:p>
        </w:tc>
        <w:tc>
          <w:tcPr>
            <w:tcW w:w="2409" w:type="dxa"/>
            <w:vMerge w:val="restart"/>
            <w:noWrap w:val="0"/>
            <w:vAlign w:val="top"/>
          </w:tcPr>
          <w:p w14:paraId="45C2AC3C">
            <w:pPr>
              <w:spacing w:after="0" w:line="240" w:lineRule="auto"/>
              <w:rPr>
                <w:rFonts w:ascii="Times New Roman" w:hAnsi="Times New Roman"/>
                <w:sz w:val="20"/>
                <w:szCs w:val="20"/>
              </w:rPr>
            </w:pPr>
            <w:r>
              <w:rPr>
                <w:rFonts w:ascii="Times New Roman" w:hAnsi="Times New Roman"/>
                <w:sz w:val="20"/>
                <w:szCs w:val="20"/>
              </w:rPr>
              <w:t>Выявление и оформление в собственность бесхозного имущества</w:t>
            </w:r>
          </w:p>
        </w:tc>
        <w:tc>
          <w:tcPr>
            <w:tcW w:w="1560" w:type="dxa"/>
            <w:noWrap w:val="0"/>
            <w:vAlign w:val="top"/>
          </w:tcPr>
          <w:p w14:paraId="3BCB450D">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23E8D84B">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19F44B31">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1851D254">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4BAF4A47">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restart"/>
            <w:noWrap w:val="0"/>
            <w:vAlign w:val="top"/>
          </w:tcPr>
          <w:p w14:paraId="005887A6">
            <w:pPr>
              <w:spacing w:after="0" w:line="240" w:lineRule="auto"/>
              <w:rPr>
                <w:rFonts w:ascii="Times New Roman" w:hAnsi="Times New Roman"/>
                <w:sz w:val="20"/>
                <w:szCs w:val="20"/>
              </w:rPr>
            </w:pPr>
            <w:r>
              <w:rPr>
                <w:rFonts w:ascii="Times New Roman" w:hAnsi="Times New Roman"/>
                <w:sz w:val="20"/>
                <w:szCs w:val="20"/>
              </w:rPr>
              <w:t>Вовлечение  имущества в оборот</w:t>
            </w:r>
          </w:p>
        </w:tc>
        <w:tc>
          <w:tcPr>
            <w:tcW w:w="1985" w:type="dxa"/>
            <w:vMerge w:val="restart"/>
            <w:noWrap w:val="0"/>
            <w:vAlign w:val="top"/>
          </w:tcPr>
          <w:p w14:paraId="1D145FBA">
            <w:pPr>
              <w:spacing w:after="0" w:line="240" w:lineRule="auto"/>
              <w:rPr>
                <w:rFonts w:ascii="Times New Roman" w:hAnsi="Times New Roman"/>
                <w:sz w:val="20"/>
                <w:szCs w:val="20"/>
              </w:rPr>
            </w:pPr>
            <w:r>
              <w:rPr>
                <w:rFonts w:ascii="Times New Roman" w:hAnsi="Times New Roman"/>
                <w:sz w:val="20"/>
                <w:szCs w:val="20"/>
              </w:rPr>
              <w:t>администрация Куйбышевского сельского поселения Староминского района</w:t>
            </w:r>
          </w:p>
        </w:tc>
      </w:tr>
      <w:tr w14:paraId="09B6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568" w:type="dxa"/>
            <w:vMerge w:val="continue"/>
            <w:noWrap w:val="0"/>
            <w:vAlign w:val="top"/>
          </w:tcPr>
          <w:p w14:paraId="7D296034">
            <w:pPr>
              <w:spacing w:after="0" w:line="240" w:lineRule="auto"/>
              <w:jc w:val="center"/>
              <w:rPr>
                <w:rFonts w:ascii="Times New Roman" w:hAnsi="Times New Roman"/>
                <w:sz w:val="20"/>
                <w:szCs w:val="20"/>
              </w:rPr>
            </w:pPr>
          </w:p>
        </w:tc>
        <w:tc>
          <w:tcPr>
            <w:tcW w:w="2409" w:type="dxa"/>
            <w:vMerge w:val="continue"/>
            <w:noWrap w:val="0"/>
            <w:vAlign w:val="top"/>
          </w:tcPr>
          <w:p w14:paraId="6D0463F9">
            <w:pPr>
              <w:spacing w:after="0" w:line="240" w:lineRule="auto"/>
              <w:rPr>
                <w:rFonts w:ascii="Times New Roman" w:hAnsi="Times New Roman"/>
                <w:sz w:val="20"/>
                <w:szCs w:val="20"/>
              </w:rPr>
            </w:pPr>
          </w:p>
        </w:tc>
        <w:tc>
          <w:tcPr>
            <w:tcW w:w="1560" w:type="dxa"/>
            <w:noWrap w:val="0"/>
            <w:vAlign w:val="top"/>
          </w:tcPr>
          <w:p w14:paraId="60CF541B">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2C771EF8">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415DC765">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noWrap w:val="0"/>
            <w:vAlign w:val="top"/>
          </w:tcPr>
          <w:p w14:paraId="10230023">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noWrap w:val="0"/>
            <w:vAlign w:val="top"/>
          </w:tcPr>
          <w:p w14:paraId="5CE5633C">
            <w:pPr>
              <w:spacing w:after="0" w:line="240" w:lineRule="auto"/>
              <w:jc w:val="center"/>
              <w:rPr>
                <w:rFonts w:ascii="Times New Roman" w:hAnsi="Times New Roman"/>
                <w:sz w:val="20"/>
                <w:szCs w:val="20"/>
              </w:rPr>
            </w:pPr>
            <w:r>
              <w:rPr>
                <w:rFonts w:ascii="Times New Roman" w:hAnsi="Times New Roman"/>
                <w:sz w:val="20"/>
                <w:szCs w:val="20"/>
              </w:rPr>
              <w:t>0,00</w:t>
            </w:r>
          </w:p>
        </w:tc>
        <w:tc>
          <w:tcPr>
            <w:tcW w:w="1984" w:type="dxa"/>
            <w:vMerge w:val="continue"/>
            <w:noWrap w:val="0"/>
            <w:vAlign w:val="top"/>
          </w:tcPr>
          <w:p w14:paraId="4E4C02A6">
            <w:pPr>
              <w:spacing w:after="0" w:line="240" w:lineRule="auto"/>
              <w:rPr>
                <w:rFonts w:ascii="Times New Roman" w:hAnsi="Times New Roman"/>
                <w:sz w:val="20"/>
                <w:szCs w:val="20"/>
              </w:rPr>
            </w:pPr>
          </w:p>
        </w:tc>
        <w:tc>
          <w:tcPr>
            <w:tcW w:w="1985" w:type="dxa"/>
            <w:vMerge w:val="continue"/>
            <w:noWrap w:val="0"/>
            <w:vAlign w:val="top"/>
          </w:tcPr>
          <w:p w14:paraId="67514FC0">
            <w:pPr>
              <w:spacing w:after="0" w:line="240" w:lineRule="auto"/>
              <w:rPr>
                <w:rFonts w:ascii="Times New Roman" w:hAnsi="Times New Roman"/>
                <w:sz w:val="20"/>
                <w:szCs w:val="20"/>
              </w:rPr>
            </w:pPr>
          </w:p>
        </w:tc>
      </w:tr>
      <w:tr w14:paraId="5E9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568" w:type="dxa"/>
            <w:vMerge w:val="continue"/>
            <w:noWrap w:val="0"/>
            <w:vAlign w:val="top"/>
          </w:tcPr>
          <w:p w14:paraId="5B48789D">
            <w:pPr>
              <w:spacing w:after="0" w:line="240" w:lineRule="auto"/>
              <w:jc w:val="center"/>
              <w:rPr>
                <w:rFonts w:ascii="Times New Roman" w:hAnsi="Times New Roman"/>
                <w:sz w:val="20"/>
                <w:szCs w:val="20"/>
              </w:rPr>
            </w:pPr>
          </w:p>
        </w:tc>
        <w:tc>
          <w:tcPr>
            <w:tcW w:w="2409" w:type="dxa"/>
            <w:vMerge w:val="continue"/>
            <w:noWrap w:val="0"/>
            <w:vAlign w:val="top"/>
          </w:tcPr>
          <w:p w14:paraId="0D7CA457">
            <w:pPr>
              <w:spacing w:after="0" w:line="240" w:lineRule="auto"/>
              <w:rPr>
                <w:rFonts w:ascii="Times New Roman" w:hAnsi="Times New Roman"/>
                <w:sz w:val="20"/>
                <w:szCs w:val="20"/>
              </w:rPr>
            </w:pPr>
          </w:p>
        </w:tc>
        <w:tc>
          <w:tcPr>
            <w:tcW w:w="1560" w:type="dxa"/>
            <w:noWrap w:val="0"/>
            <w:vAlign w:val="top"/>
          </w:tcPr>
          <w:p w14:paraId="694F3C79">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07D1812B">
            <w:pPr>
              <w:spacing w:after="0" w:line="240" w:lineRule="auto"/>
              <w:jc w:val="center"/>
              <w:rPr>
                <w:rFonts w:ascii="Times New Roman" w:hAnsi="Times New Roman"/>
                <w:sz w:val="20"/>
                <w:szCs w:val="20"/>
              </w:rPr>
            </w:pPr>
          </w:p>
        </w:tc>
        <w:tc>
          <w:tcPr>
            <w:tcW w:w="1985" w:type="dxa"/>
            <w:noWrap w:val="0"/>
            <w:vAlign w:val="top"/>
          </w:tcPr>
          <w:p w14:paraId="603B8EB2">
            <w:pPr>
              <w:spacing w:after="0" w:line="240" w:lineRule="auto"/>
              <w:jc w:val="center"/>
              <w:rPr>
                <w:rFonts w:ascii="Times New Roman" w:hAnsi="Times New Roman"/>
                <w:sz w:val="20"/>
                <w:szCs w:val="20"/>
              </w:rPr>
            </w:pPr>
          </w:p>
        </w:tc>
        <w:tc>
          <w:tcPr>
            <w:tcW w:w="1984" w:type="dxa"/>
            <w:noWrap w:val="0"/>
            <w:vAlign w:val="top"/>
          </w:tcPr>
          <w:p w14:paraId="1833F0C3">
            <w:pPr>
              <w:spacing w:after="0" w:line="240" w:lineRule="auto"/>
              <w:rPr>
                <w:rFonts w:ascii="Times New Roman" w:hAnsi="Times New Roman"/>
                <w:sz w:val="20"/>
                <w:szCs w:val="20"/>
              </w:rPr>
            </w:pPr>
          </w:p>
        </w:tc>
        <w:tc>
          <w:tcPr>
            <w:tcW w:w="1985" w:type="dxa"/>
            <w:noWrap w:val="0"/>
            <w:vAlign w:val="top"/>
          </w:tcPr>
          <w:p w14:paraId="4A493C22">
            <w:pPr>
              <w:spacing w:after="0" w:line="240" w:lineRule="auto"/>
              <w:rPr>
                <w:rFonts w:ascii="Times New Roman" w:hAnsi="Times New Roman"/>
                <w:sz w:val="20"/>
                <w:szCs w:val="20"/>
              </w:rPr>
            </w:pPr>
          </w:p>
        </w:tc>
        <w:tc>
          <w:tcPr>
            <w:tcW w:w="1984" w:type="dxa"/>
            <w:vMerge w:val="continue"/>
            <w:noWrap w:val="0"/>
            <w:vAlign w:val="top"/>
          </w:tcPr>
          <w:p w14:paraId="2C96C0A8">
            <w:pPr>
              <w:spacing w:after="0" w:line="240" w:lineRule="auto"/>
              <w:rPr>
                <w:rFonts w:ascii="Times New Roman" w:hAnsi="Times New Roman"/>
                <w:sz w:val="20"/>
                <w:szCs w:val="20"/>
              </w:rPr>
            </w:pPr>
          </w:p>
        </w:tc>
        <w:tc>
          <w:tcPr>
            <w:tcW w:w="1985" w:type="dxa"/>
            <w:vMerge w:val="continue"/>
            <w:noWrap w:val="0"/>
            <w:vAlign w:val="top"/>
          </w:tcPr>
          <w:p w14:paraId="54EDA53A">
            <w:pPr>
              <w:spacing w:after="0" w:line="240" w:lineRule="auto"/>
              <w:rPr>
                <w:rFonts w:ascii="Times New Roman" w:hAnsi="Times New Roman"/>
                <w:sz w:val="20"/>
                <w:szCs w:val="20"/>
              </w:rPr>
            </w:pPr>
          </w:p>
        </w:tc>
      </w:tr>
      <w:tr w14:paraId="430A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568" w:type="dxa"/>
            <w:vMerge w:val="continue"/>
            <w:noWrap w:val="0"/>
            <w:vAlign w:val="top"/>
          </w:tcPr>
          <w:p w14:paraId="4062E9C8">
            <w:pPr>
              <w:spacing w:after="0" w:line="240" w:lineRule="auto"/>
              <w:jc w:val="center"/>
              <w:rPr>
                <w:rFonts w:ascii="Times New Roman" w:hAnsi="Times New Roman"/>
                <w:sz w:val="20"/>
                <w:szCs w:val="20"/>
              </w:rPr>
            </w:pPr>
          </w:p>
        </w:tc>
        <w:tc>
          <w:tcPr>
            <w:tcW w:w="2409" w:type="dxa"/>
            <w:vMerge w:val="continue"/>
            <w:noWrap w:val="0"/>
            <w:vAlign w:val="top"/>
          </w:tcPr>
          <w:p w14:paraId="343F7E11">
            <w:pPr>
              <w:spacing w:after="0" w:line="240" w:lineRule="auto"/>
              <w:rPr>
                <w:rFonts w:ascii="Times New Roman" w:hAnsi="Times New Roman"/>
                <w:sz w:val="20"/>
                <w:szCs w:val="20"/>
              </w:rPr>
            </w:pPr>
          </w:p>
        </w:tc>
        <w:tc>
          <w:tcPr>
            <w:tcW w:w="1560" w:type="dxa"/>
            <w:noWrap w:val="0"/>
            <w:vAlign w:val="top"/>
          </w:tcPr>
          <w:p w14:paraId="591D182E">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28D62C42">
            <w:pPr>
              <w:spacing w:after="0" w:line="240" w:lineRule="auto"/>
              <w:jc w:val="center"/>
              <w:rPr>
                <w:rFonts w:ascii="Times New Roman" w:hAnsi="Times New Roman"/>
                <w:sz w:val="20"/>
                <w:szCs w:val="20"/>
              </w:rPr>
            </w:pPr>
          </w:p>
        </w:tc>
        <w:tc>
          <w:tcPr>
            <w:tcW w:w="1985" w:type="dxa"/>
            <w:noWrap w:val="0"/>
            <w:vAlign w:val="top"/>
          </w:tcPr>
          <w:p w14:paraId="33834AEF">
            <w:pPr>
              <w:spacing w:after="0" w:line="240" w:lineRule="auto"/>
              <w:jc w:val="center"/>
              <w:rPr>
                <w:rFonts w:ascii="Times New Roman" w:hAnsi="Times New Roman"/>
                <w:sz w:val="20"/>
                <w:szCs w:val="20"/>
              </w:rPr>
            </w:pPr>
          </w:p>
        </w:tc>
        <w:tc>
          <w:tcPr>
            <w:tcW w:w="1984" w:type="dxa"/>
            <w:noWrap w:val="0"/>
            <w:vAlign w:val="top"/>
          </w:tcPr>
          <w:p w14:paraId="7DD8CA14">
            <w:pPr>
              <w:spacing w:after="0" w:line="240" w:lineRule="auto"/>
              <w:rPr>
                <w:rFonts w:ascii="Times New Roman" w:hAnsi="Times New Roman"/>
                <w:sz w:val="20"/>
                <w:szCs w:val="20"/>
              </w:rPr>
            </w:pPr>
          </w:p>
        </w:tc>
        <w:tc>
          <w:tcPr>
            <w:tcW w:w="1985" w:type="dxa"/>
            <w:noWrap w:val="0"/>
            <w:vAlign w:val="top"/>
          </w:tcPr>
          <w:p w14:paraId="2FFCD72D">
            <w:pPr>
              <w:spacing w:after="0" w:line="240" w:lineRule="auto"/>
              <w:rPr>
                <w:rFonts w:ascii="Times New Roman" w:hAnsi="Times New Roman"/>
                <w:sz w:val="20"/>
                <w:szCs w:val="20"/>
              </w:rPr>
            </w:pPr>
          </w:p>
        </w:tc>
        <w:tc>
          <w:tcPr>
            <w:tcW w:w="1984" w:type="dxa"/>
            <w:vMerge w:val="continue"/>
            <w:noWrap w:val="0"/>
            <w:vAlign w:val="top"/>
          </w:tcPr>
          <w:p w14:paraId="5B98E565">
            <w:pPr>
              <w:spacing w:after="0" w:line="240" w:lineRule="auto"/>
              <w:rPr>
                <w:rFonts w:ascii="Times New Roman" w:hAnsi="Times New Roman"/>
                <w:sz w:val="20"/>
                <w:szCs w:val="20"/>
              </w:rPr>
            </w:pPr>
          </w:p>
        </w:tc>
        <w:tc>
          <w:tcPr>
            <w:tcW w:w="1985" w:type="dxa"/>
            <w:vMerge w:val="continue"/>
            <w:noWrap w:val="0"/>
            <w:vAlign w:val="top"/>
          </w:tcPr>
          <w:p w14:paraId="4ECFE423">
            <w:pPr>
              <w:spacing w:after="0" w:line="240" w:lineRule="auto"/>
              <w:rPr>
                <w:rFonts w:ascii="Times New Roman" w:hAnsi="Times New Roman"/>
                <w:sz w:val="20"/>
                <w:szCs w:val="20"/>
              </w:rPr>
            </w:pPr>
          </w:p>
        </w:tc>
      </w:tr>
      <w:tr w14:paraId="6C5D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1" w:hRule="atLeast"/>
        </w:trPr>
        <w:tc>
          <w:tcPr>
            <w:tcW w:w="568" w:type="dxa"/>
            <w:vMerge w:val="continue"/>
            <w:noWrap w:val="0"/>
            <w:vAlign w:val="top"/>
          </w:tcPr>
          <w:p w14:paraId="2CAD201F">
            <w:pPr>
              <w:spacing w:after="0" w:line="240" w:lineRule="auto"/>
              <w:jc w:val="center"/>
              <w:rPr>
                <w:rFonts w:ascii="Times New Roman" w:hAnsi="Times New Roman"/>
                <w:sz w:val="20"/>
                <w:szCs w:val="20"/>
              </w:rPr>
            </w:pPr>
          </w:p>
        </w:tc>
        <w:tc>
          <w:tcPr>
            <w:tcW w:w="2409" w:type="dxa"/>
            <w:vMerge w:val="continue"/>
            <w:noWrap w:val="0"/>
            <w:vAlign w:val="top"/>
          </w:tcPr>
          <w:p w14:paraId="5212E6AD">
            <w:pPr>
              <w:spacing w:after="0" w:line="240" w:lineRule="auto"/>
              <w:rPr>
                <w:rFonts w:ascii="Times New Roman" w:hAnsi="Times New Roman"/>
                <w:sz w:val="20"/>
                <w:szCs w:val="20"/>
              </w:rPr>
            </w:pPr>
          </w:p>
        </w:tc>
        <w:tc>
          <w:tcPr>
            <w:tcW w:w="1560" w:type="dxa"/>
            <w:noWrap w:val="0"/>
            <w:vAlign w:val="top"/>
          </w:tcPr>
          <w:p w14:paraId="69BA05DE">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73491DFB">
            <w:pPr>
              <w:spacing w:after="0" w:line="240" w:lineRule="auto"/>
              <w:jc w:val="center"/>
              <w:rPr>
                <w:rFonts w:ascii="Times New Roman" w:hAnsi="Times New Roman"/>
                <w:sz w:val="20"/>
                <w:szCs w:val="20"/>
              </w:rPr>
            </w:pPr>
          </w:p>
        </w:tc>
        <w:tc>
          <w:tcPr>
            <w:tcW w:w="1985" w:type="dxa"/>
            <w:noWrap w:val="0"/>
            <w:vAlign w:val="top"/>
          </w:tcPr>
          <w:p w14:paraId="6CCF0C81">
            <w:pPr>
              <w:spacing w:after="0" w:line="240" w:lineRule="auto"/>
              <w:jc w:val="center"/>
              <w:rPr>
                <w:rFonts w:ascii="Times New Roman" w:hAnsi="Times New Roman"/>
                <w:sz w:val="20"/>
                <w:szCs w:val="20"/>
              </w:rPr>
            </w:pPr>
          </w:p>
        </w:tc>
        <w:tc>
          <w:tcPr>
            <w:tcW w:w="1984" w:type="dxa"/>
            <w:noWrap w:val="0"/>
            <w:vAlign w:val="top"/>
          </w:tcPr>
          <w:p w14:paraId="58CC3507">
            <w:pPr>
              <w:spacing w:after="0" w:line="240" w:lineRule="auto"/>
              <w:rPr>
                <w:rFonts w:ascii="Times New Roman" w:hAnsi="Times New Roman"/>
                <w:sz w:val="20"/>
                <w:szCs w:val="20"/>
              </w:rPr>
            </w:pPr>
          </w:p>
        </w:tc>
        <w:tc>
          <w:tcPr>
            <w:tcW w:w="1985" w:type="dxa"/>
            <w:noWrap w:val="0"/>
            <w:vAlign w:val="top"/>
          </w:tcPr>
          <w:p w14:paraId="398AB796">
            <w:pPr>
              <w:spacing w:after="0" w:line="240" w:lineRule="auto"/>
              <w:rPr>
                <w:rFonts w:ascii="Times New Roman" w:hAnsi="Times New Roman"/>
                <w:sz w:val="20"/>
                <w:szCs w:val="20"/>
              </w:rPr>
            </w:pPr>
          </w:p>
        </w:tc>
        <w:tc>
          <w:tcPr>
            <w:tcW w:w="1984" w:type="dxa"/>
            <w:vMerge w:val="continue"/>
            <w:noWrap w:val="0"/>
            <w:vAlign w:val="top"/>
          </w:tcPr>
          <w:p w14:paraId="66CFA825">
            <w:pPr>
              <w:spacing w:after="0" w:line="240" w:lineRule="auto"/>
              <w:rPr>
                <w:rFonts w:ascii="Times New Roman" w:hAnsi="Times New Roman"/>
                <w:sz w:val="20"/>
                <w:szCs w:val="20"/>
              </w:rPr>
            </w:pPr>
          </w:p>
        </w:tc>
        <w:tc>
          <w:tcPr>
            <w:tcW w:w="1985" w:type="dxa"/>
            <w:vMerge w:val="continue"/>
            <w:noWrap w:val="0"/>
            <w:vAlign w:val="top"/>
          </w:tcPr>
          <w:p w14:paraId="17C0C16B">
            <w:pPr>
              <w:spacing w:after="0" w:line="240" w:lineRule="auto"/>
              <w:rPr>
                <w:rFonts w:ascii="Times New Roman" w:hAnsi="Times New Roman"/>
                <w:sz w:val="20"/>
                <w:szCs w:val="20"/>
              </w:rPr>
            </w:pPr>
          </w:p>
        </w:tc>
      </w:tr>
      <w:tr w14:paraId="70A5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568" w:type="dxa"/>
            <w:vMerge w:val="restart"/>
            <w:noWrap w:val="0"/>
            <w:vAlign w:val="top"/>
          </w:tcPr>
          <w:p w14:paraId="0AC211B0">
            <w:pPr>
              <w:spacing w:after="0" w:line="240" w:lineRule="auto"/>
              <w:jc w:val="center"/>
              <w:rPr>
                <w:rFonts w:ascii="Times New Roman" w:hAnsi="Times New Roman"/>
                <w:sz w:val="20"/>
                <w:szCs w:val="20"/>
              </w:rPr>
            </w:pPr>
            <w:r>
              <w:rPr>
                <w:rFonts w:ascii="Times New Roman" w:hAnsi="Times New Roman"/>
                <w:sz w:val="20"/>
                <w:szCs w:val="20"/>
              </w:rPr>
              <w:t>6</w:t>
            </w:r>
          </w:p>
        </w:tc>
        <w:tc>
          <w:tcPr>
            <w:tcW w:w="2409" w:type="dxa"/>
            <w:vMerge w:val="restart"/>
            <w:noWrap w:val="0"/>
            <w:vAlign w:val="top"/>
          </w:tcPr>
          <w:p w14:paraId="79054AB1">
            <w:pPr>
              <w:spacing w:after="0" w:line="240" w:lineRule="auto"/>
              <w:rPr>
                <w:rFonts w:ascii="Times New Roman" w:hAnsi="Times New Roman"/>
                <w:sz w:val="20"/>
                <w:szCs w:val="20"/>
              </w:rPr>
            </w:pPr>
            <w:r>
              <w:rPr>
                <w:rFonts w:ascii="Times New Roman" w:hAnsi="Times New Roman"/>
                <w:sz w:val="20"/>
                <w:szCs w:val="20"/>
              </w:rPr>
              <w:t>Обслуживание муниципального имущества</w:t>
            </w:r>
          </w:p>
        </w:tc>
        <w:tc>
          <w:tcPr>
            <w:tcW w:w="1560" w:type="dxa"/>
            <w:noWrap w:val="0"/>
            <w:vAlign w:val="top"/>
          </w:tcPr>
          <w:p w14:paraId="22F09C2D">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5FBA5E45">
            <w:pPr>
              <w:spacing w:after="0" w:line="240" w:lineRule="auto"/>
              <w:jc w:val="center"/>
              <w:rPr>
                <w:rFonts w:ascii="Times New Roman" w:hAnsi="Times New Roman"/>
                <w:sz w:val="20"/>
                <w:szCs w:val="20"/>
              </w:rPr>
            </w:pPr>
            <w:r>
              <w:rPr>
                <w:rFonts w:ascii="Times New Roman" w:hAnsi="Times New Roman"/>
                <w:sz w:val="20"/>
                <w:szCs w:val="20"/>
              </w:rPr>
              <w:t>330,0</w:t>
            </w:r>
          </w:p>
        </w:tc>
        <w:tc>
          <w:tcPr>
            <w:tcW w:w="1985" w:type="dxa"/>
            <w:noWrap w:val="0"/>
            <w:vAlign w:val="top"/>
          </w:tcPr>
          <w:p w14:paraId="32DEC897">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4" w:type="dxa"/>
            <w:noWrap w:val="0"/>
            <w:vAlign w:val="top"/>
          </w:tcPr>
          <w:p w14:paraId="7BC56829">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5" w:type="dxa"/>
            <w:noWrap w:val="0"/>
            <w:vAlign w:val="top"/>
          </w:tcPr>
          <w:p w14:paraId="01AABCDB">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4" w:type="dxa"/>
            <w:vMerge w:val="restart"/>
            <w:noWrap w:val="0"/>
            <w:vAlign w:val="top"/>
          </w:tcPr>
          <w:p w14:paraId="44ECA78E">
            <w:pPr>
              <w:spacing w:after="0" w:line="240" w:lineRule="auto"/>
              <w:rPr>
                <w:rFonts w:ascii="Times New Roman" w:hAnsi="Times New Roman"/>
                <w:sz w:val="20"/>
                <w:szCs w:val="20"/>
              </w:rPr>
            </w:pPr>
            <w:r>
              <w:rPr>
                <w:rFonts w:ascii="Times New Roman" w:hAnsi="Times New Roman"/>
                <w:sz w:val="20"/>
                <w:szCs w:val="20"/>
              </w:rPr>
              <w:t>Заключение муниципальных контрактов по обеспечению сохранности имущества</w:t>
            </w:r>
          </w:p>
        </w:tc>
        <w:tc>
          <w:tcPr>
            <w:tcW w:w="1985" w:type="dxa"/>
            <w:vMerge w:val="restart"/>
            <w:noWrap w:val="0"/>
            <w:vAlign w:val="top"/>
          </w:tcPr>
          <w:p w14:paraId="45E58EA8">
            <w:pPr>
              <w:spacing w:after="0" w:line="240" w:lineRule="auto"/>
              <w:rPr>
                <w:rFonts w:ascii="Times New Roman" w:hAnsi="Times New Roman"/>
                <w:sz w:val="20"/>
                <w:szCs w:val="20"/>
              </w:rPr>
            </w:pPr>
            <w:r>
              <w:rPr>
                <w:rFonts w:ascii="Times New Roman" w:hAnsi="Times New Roman"/>
                <w:sz w:val="20"/>
                <w:szCs w:val="20"/>
              </w:rPr>
              <w:t>администрация Куйбышевского сельского поселения Староминского района</w:t>
            </w:r>
          </w:p>
        </w:tc>
      </w:tr>
      <w:tr w14:paraId="6459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568" w:type="dxa"/>
            <w:vMerge w:val="continue"/>
            <w:noWrap w:val="0"/>
            <w:vAlign w:val="top"/>
          </w:tcPr>
          <w:p w14:paraId="7F8BA6DC">
            <w:pPr>
              <w:spacing w:after="0" w:line="240" w:lineRule="auto"/>
              <w:jc w:val="center"/>
              <w:rPr>
                <w:rFonts w:ascii="Times New Roman" w:hAnsi="Times New Roman"/>
                <w:sz w:val="20"/>
                <w:szCs w:val="20"/>
              </w:rPr>
            </w:pPr>
          </w:p>
        </w:tc>
        <w:tc>
          <w:tcPr>
            <w:tcW w:w="2409" w:type="dxa"/>
            <w:vMerge w:val="continue"/>
            <w:noWrap w:val="0"/>
            <w:vAlign w:val="top"/>
          </w:tcPr>
          <w:p w14:paraId="2104EC61">
            <w:pPr>
              <w:spacing w:after="0" w:line="240" w:lineRule="auto"/>
              <w:rPr>
                <w:rFonts w:ascii="Times New Roman" w:hAnsi="Times New Roman"/>
                <w:sz w:val="20"/>
                <w:szCs w:val="20"/>
              </w:rPr>
            </w:pPr>
          </w:p>
        </w:tc>
        <w:tc>
          <w:tcPr>
            <w:tcW w:w="1560" w:type="dxa"/>
            <w:noWrap w:val="0"/>
            <w:vAlign w:val="top"/>
          </w:tcPr>
          <w:p w14:paraId="1EC67354">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34368EA0">
            <w:pPr>
              <w:spacing w:after="0" w:line="240" w:lineRule="auto"/>
              <w:jc w:val="center"/>
              <w:rPr>
                <w:rFonts w:ascii="Times New Roman" w:hAnsi="Times New Roman"/>
                <w:sz w:val="20"/>
                <w:szCs w:val="20"/>
              </w:rPr>
            </w:pPr>
            <w:r>
              <w:rPr>
                <w:rFonts w:ascii="Times New Roman" w:hAnsi="Times New Roman"/>
                <w:sz w:val="20"/>
                <w:szCs w:val="20"/>
              </w:rPr>
              <w:t>330,0</w:t>
            </w:r>
          </w:p>
        </w:tc>
        <w:tc>
          <w:tcPr>
            <w:tcW w:w="1985" w:type="dxa"/>
            <w:noWrap w:val="0"/>
            <w:vAlign w:val="top"/>
          </w:tcPr>
          <w:p w14:paraId="001C1A7A">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4" w:type="dxa"/>
            <w:noWrap w:val="0"/>
            <w:vAlign w:val="top"/>
          </w:tcPr>
          <w:p w14:paraId="635244C2">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5" w:type="dxa"/>
            <w:noWrap w:val="0"/>
            <w:vAlign w:val="top"/>
          </w:tcPr>
          <w:p w14:paraId="55EB1A4D">
            <w:pPr>
              <w:spacing w:after="0" w:line="240" w:lineRule="auto"/>
              <w:jc w:val="center"/>
              <w:rPr>
                <w:rFonts w:ascii="Times New Roman" w:hAnsi="Times New Roman"/>
                <w:sz w:val="20"/>
                <w:szCs w:val="20"/>
              </w:rPr>
            </w:pPr>
            <w:r>
              <w:rPr>
                <w:rFonts w:ascii="Times New Roman" w:hAnsi="Times New Roman"/>
                <w:sz w:val="20"/>
                <w:szCs w:val="20"/>
              </w:rPr>
              <w:t>110,0</w:t>
            </w:r>
          </w:p>
        </w:tc>
        <w:tc>
          <w:tcPr>
            <w:tcW w:w="1984" w:type="dxa"/>
            <w:vMerge w:val="continue"/>
            <w:noWrap w:val="0"/>
            <w:vAlign w:val="top"/>
          </w:tcPr>
          <w:p w14:paraId="21401F1A">
            <w:pPr>
              <w:spacing w:after="0" w:line="240" w:lineRule="auto"/>
              <w:rPr>
                <w:rFonts w:ascii="Times New Roman" w:hAnsi="Times New Roman"/>
                <w:sz w:val="20"/>
                <w:szCs w:val="20"/>
              </w:rPr>
            </w:pPr>
          </w:p>
        </w:tc>
        <w:tc>
          <w:tcPr>
            <w:tcW w:w="1985" w:type="dxa"/>
            <w:vMerge w:val="continue"/>
            <w:noWrap w:val="0"/>
            <w:vAlign w:val="top"/>
          </w:tcPr>
          <w:p w14:paraId="74C644A5">
            <w:pPr>
              <w:spacing w:after="0" w:line="240" w:lineRule="auto"/>
              <w:rPr>
                <w:rFonts w:ascii="Times New Roman" w:hAnsi="Times New Roman"/>
                <w:sz w:val="20"/>
                <w:szCs w:val="20"/>
              </w:rPr>
            </w:pPr>
          </w:p>
        </w:tc>
      </w:tr>
      <w:tr w14:paraId="494F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568" w:type="dxa"/>
            <w:vMerge w:val="continue"/>
            <w:noWrap w:val="0"/>
            <w:vAlign w:val="top"/>
          </w:tcPr>
          <w:p w14:paraId="03270389">
            <w:pPr>
              <w:spacing w:after="0" w:line="240" w:lineRule="auto"/>
              <w:jc w:val="center"/>
              <w:rPr>
                <w:rFonts w:ascii="Times New Roman" w:hAnsi="Times New Roman"/>
                <w:sz w:val="20"/>
                <w:szCs w:val="20"/>
              </w:rPr>
            </w:pPr>
          </w:p>
        </w:tc>
        <w:tc>
          <w:tcPr>
            <w:tcW w:w="2409" w:type="dxa"/>
            <w:vMerge w:val="continue"/>
            <w:noWrap w:val="0"/>
            <w:vAlign w:val="top"/>
          </w:tcPr>
          <w:p w14:paraId="14EF1BD5">
            <w:pPr>
              <w:spacing w:after="0" w:line="240" w:lineRule="auto"/>
              <w:rPr>
                <w:rFonts w:ascii="Times New Roman" w:hAnsi="Times New Roman"/>
                <w:sz w:val="20"/>
                <w:szCs w:val="20"/>
              </w:rPr>
            </w:pPr>
          </w:p>
        </w:tc>
        <w:tc>
          <w:tcPr>
            <w:tcW w:w="1560" w:type="dxa"/>
            <w:noWrap w:val="0"/>
            <w:vAlign w:val="top"/>
          </w:tcPr>
          <w:p w14:paraId="69FA2C95">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7619DDD7">
            <w:pPr>
              <w:spacing w:after="0" w:line="240" w:lineRule="auto"/>
              <w:jc w:val="center"/>
              <w:rPr>
                <w:rFonts w:ascii="Times New Roman" w:hAnsi="Times New Roman"/>
                <w:sz w:val="20"/>
                <w:szCs w:val="20"/>
              </w:rPr>
            </w:pPr>
          </w:p>
        </w:tc>
        <w:tc>
          <w:tcPr>
            <w:tcW w:w="1985" w:type="dxa"/>
            <w:noWrap w:val="0"/>
            <w:vAlign w:val="top"/>
          </w:tcPr>
          <w:p w14:paraId="63BB2120">
            <w:pPr>
              <w:spacing w:after="0" w:line="240" w:lineRule="auto"/>
              <w:jc w:val="center"/>
              <w:rPr>
                <w:rFonts w:ascii="Times New Roman" w:hAnsi="Times New Roman"/>
                <w:sz w:val="20"/>
                <w:szCs w:val="20"/>
              </w:rPr>
            </w:pPr>
          </w:p>
        </w:tc>
        <w:tc>
          <w:tcPr>
            <w:tcW w:w="1984" w:type="dxa"/>
            <w:noWrap w:val="0"/>
            <w:vAlign w:val="top"/>
          </w:tcPr>
          <w:p w14:paraId="4F77333D">
            <w:pPr>
              <w:spacing w:after="0" w:line="240" w:lineRule="auto"/>
              <w:rPr>
                <w:rFonts w:ascii="Times New Roman" w:hAnsi="Times New Roman"/>
                <w:sz w:val="20"/>
                <w:szCs w:val="20"/>
              </w:rPr>
            </w:pPr>
          </w:p>
        </w:tc>
        <w:tc>
          <w:tcPr>
            <w:tcW w:w="1985" w:type="dxa"/>
            <w:noWrap w:val="0"/>
            <w:vAlign w:val="top"/>
          </w:tcPr>
          <w:p w14:paraId="1A1CDB58">
            <w:pPr>
              <w:spacing w:after="0" w:line="240" w:lineRule="auto"/>
              <w:rPr>
                <w:rFonts w:ascii="Times New Roman" w:hAnsi="Times New Roman"/>
                <w:sz w:val="20"/>
                <w:szCs w:val="20"/>
              </w:rPr>
            </w:pPr>
          </w:p>
        </w:tc>
        <w:tc>
          <w:tcPr>
            <w:tcW w:w="1984" w:type="dxa"/>
            <w:vMerge w:val="continue"/>
            <w:noWrap w:val="0"/>
            <w:vAlign w:val="top"/>
          </w:tcPr>
          <w:p w14:paraId="5E61E0FF">
            <w:pPr>
              <w:spacing w:after="0" w:line="240" w:lineRule="auto"/>
              <w:rPr>
                <w:rFonts w:ascii="Times New Roman" w:hAnsi="Times New Roman"/>
                <w:sz w:val="20"/>
                <w:szCs w:val="20"/>
              </w:rPr>
            </w:pPr>
          </w:p>
        </w:tc>
        <w:tc>
          <w:tcPr>
            <w:tcW w:w="1985" w:type="dxa"/>
            <w:vMerge w:val="continue"/>
            <w:noWrap w:val="0"/>
            <w:vAlign w:val="top"/>
          </w:tcPr>
          <w:p w14:paraId="43256BAC">
            <w:pPr>
              <w:spacing w:after="0" w:line="240" w:lineRule="auto"/>
              <w:rPr>
                <w:rFonts w:ascii="Times New Roman" w:hAnsi="Times New Roman"/>
                <w:sz w:val="20"/>
                <w:szCs w:val="20"/>
              </w:rPr>
            </w:pPr>
          </w:p>
        </w:tc>
      </w:tr>
      <w:tr w14:paraId="5A5C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568" w:type="dxa"/>
            <w:vMerge w:val="continue"/>
            <w:noWrap w:val="0"/>
            <w:vAlign w:val="top"/>
          </w:tcPr>
          <w:p w14:paraId="699A4706">
            <w:pPr>
              <w:spacing w:after="0" w:line="240" w:lineRule="auto"/>
              <w:jc w:val="center"/>
              <w:rPr>
                <w:rFonts w:ascii="Times New Roman" w:hAnsi="Times New Roman"/>
                <w:sz w:val="20"/>
                <w:szCs w:val="20"/>
              </w:rPr>
            </w:pPr>
          </w:p>
        </w:tc>
        <w:tc>
          <w:tcPr>
            <w:tcW w:w="2409" w:type="dxa"/>
            <w:vMerge w:val="continue"/>
            <w:noWrap w:val="0"/>
            <w:vAlign w:val="top"/>
          </w:tcPr>
          <w:p w14:paraId="71ADABD3">
            <w:pPr>
              <w:spacing w:after="0" w:line="240" w:lineRule="auto"/>
              <w:rPr>
                <w:rFonts w:ascii="Times New Roman" w:hAnsi="Times New Roman"/>
                <w:sz w:val="20"/>
                <w:szCs w:val="20"/>
              </w:rPr>
            </w:pPr>
          </w:p>
        </w:tc>
        <w:tc>
          <w:tcPr>
            <w:tcW w:w="1560" w:type="dxa"/>
            <w:noWrap w:val="0"/>
            <w:vAlign w:val="top"/>
          </w:tcPr>
          <w:p w14:paraId="228E2635">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02B0FE21">
            <w:pPr>
              <w:spacing w:after="0" w:line="240" w:lineRule="auto"/>
              <w:jc w:val="center"/>
              <w:rPr>
                <w:rFonts w:ascii="Times New Roman" w:hAnsi="Times New Roman"/>
                <w:sz w:val="20"/>
                <w:szCs w:val="20"/>
              </w:rPr>
            </w:pPr>
          </w:p>
        </w:tc>
        <w:tc>
          <w:tcPr>
            <w:tcW w:w="1985" w:type="dxa"/>
            <w:noWrap w:val="0"/>
            <w:vAlign w:val="top"/>
          </w:tcPr>
          <w:p w14:paraId="1F3132FA">
            <w:pPr>
              <w:spacing w:after="0" w:line="240" w:lineRule="auto"/>
              <w:jc w:val="center"/>
              <w:rPr>
                <w:rFonts w:ascii="Times New Roman" w:hAnsi="Times New Roman"/>
                <w:sz w:val="20"/>
                <w:szCs w:val="20"/>
              </w:rPr>
            </w:pPr>
          </w:p>
        </w:tc>
        <w:tc>
          <w:tcPr>
            <w:tcW w:w="1984" w:type="dxa"/>
            <w:noWrap w:val="0"/>
            <w:vAlign w:val="top"/>
          </w:tcPr>
          <w:p w14:paraId="22B755AF">
            <w:pPr>
              <w:spacing w:after="0" w:line="240" w:lineRule="auto"/>
              <w:rPr>
                <w:rFonts w:ascii="Times New Roman" w:hAnsi="Times New Roman"/>
                <w:sz w:val="20"/>
                <w:szCs w:val="20"/>
              </w:rPr>
            </w:pPr>
          </w:p>
        </w:tc>
        <w:tc>
          <w:tcPr>
            <w:tcW w:w="1985" w:type="dxa"/>
            <w:noWrap w:val="0"/>
            <w:vAlign w:val="top"/>
          </w:tcPr>
          <w:p w14:paraId="64AF2555">
            <w:pPr>
              <w:spacing w:after="0" w:line="240" w:lineRule="auto"/>
              <w:rPr>
                <w:rFonts w:ascii="Times New Roman" w:hAnsi="Times New Roman"/>
                <w:sz w:val="20"/>
                <w:szCs w:val="20"/>
              </w:rPr>
            </w:pPr>
          </w:p>
        </w:tc>
        <w:tc>
          <w:tcPr>
            <w:tcW w:w="1984" w:type="dxa"/>
            <w:vMerge w:val="continue"/>
            <w:noWrap w:val="0"/>
            <w:vAlign w:val="top"/>
          </w:tcPr>
          <w:p w14:paraId="6420C870">
            <w:pPr>
              <w:spacing w:after="0" w:line="240" w:lineRule="auto"/>
              <w:rPr>
                <w:rFonts w:ascii="Times New Roman" w:hAnsi="Times New Roman"/>
                <w:sz w:val="20"/>
                <w:szCs w:val="20"/>
              </w:rPr>
            </w:pPr>
          </w:p>
        </w:tc>
        <w:tc>
          <w:tcPr>
            <w:tcW w:w="1985" w:type="dxa"/>
            <w:vMerge w:val="continue"/>
            <w:noWrap w:val="0"/>
            <w:vAlign w:val="top"/>
          </w:tcPr>
          <w:p w14:paraId="6CBDBD33">
            <w:pPr>
              <w:spacing w:after="0" w:line="240" w:lineRule="auto"/>
              <w:rPr>
                <w:rFonts w:ascii="Times New Roman" w:hAnsi="Times New Roman"/>
                <w:sz w:val="20"/>
                <w:szCs w:val="20"/>
              </w:rPr>
            </w:pPr>
          </w:p>
        </w:tc>
      </w:tr>
      <w:tr w14:paraId="3F2A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568" w:type="dxa"/>
            <w:vMerge w:val="continue"/>
            <w:noWrap w:val="0"/>
            <w:vAlign w:val="top"/>
          </w:tcPr>
          <w:p w14:paraId="1533CE49">
            <w:pPr>
              <w:spacing w:after="0" w:line="240" w:lineRule="auto"/>
              <w:jc w:val="center"/>
              <w:rPr>
                <w:rFonts w:ascii="Times New Roman" w:hAnsi="Times New Roman"/>
                <w:sz w:val="20"/>
                <w:szCs w:val="20"/>
              </w:rPr>
            </w:pPr>
          </w:p>
        </w:tc>
        <w:tc>
          <w:tcPr>
            <w:tcW w:w="2409" w:type="dxa"/>
            <w:vMerge w:val="continue"/>
            <w:noWrap w:val="0"/>
            <w:vAlign w:val="top"/>
          </w:tcPr>
          <w:p w14:paraId="7A9E86F6">
            <w:pPr>
              <w:spacing w:after="0" w:line="240" w:lineRule="auto"/>
              <w:rPr>
                <w:rFonts w:ascii="Times New Roman" w:hAnsi="Times New Roman"/>
                <w:sz w:val="20"/>
                <w:szCs w:val="20"/>
              </w:rPr>
            </w:pPr>
          </w:p>
        </w:tc>
        <w:tc>
          <w:tcPr>
            <w:tcW w:w="1560" w:type="dxa"/>
            <w:noWrap w:val="0"/>
            <w:vAlign w:val="top"/>
          </w:tcPr>
          <w:p w14:paraId="6B436F81">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1C757468">
            <w:pPr>
              <w:spacing w:after="0" w:line="240" w:lineRule="auto"/>
              <w:jc w:val="center"/>
              <w:rPr>
                <w:rFonts w:ascii="Times New Roman" w:hAnsi="Times New Roman"/>
                <w:sz w:val="20"/>
                <w:szCs w:val="20"/>
              </w:rPr>
            </w:pPr>
          </w:p>
        </w:tc>
        <w:tc>
          <w:tcPr>
            <w:tcW w:w="1985" w:type="dxa"/>
            <w:noWrap w:val="0"/>
            <w:vAlign w:val="top"/>
          </w:tcPr>
          <w:p w14:paraId="454A47B2">
            <w:pPr>
              <w:spacing w:after="0" w:line="240" w:lineRule="auto"/>
              <w:jc w:val="center"/>
              <w:rPr>
                <w:rFonts w:ascii="Times New Roman" w:hAnsi="Times New Roman"/>
                <w:sz w:val="20"/>
                <w:szCs w:val="20"/>
              </w:rPr>
            </w:pPr>
          </w:p>
        </w:tc>
        <w:tc>
          <w:tcPr>
            <w:tcW w:w="1984" w:type="dxa"/>
            <w:noWrap w:val="0"/>
            <w:vAlign w:val="top"/>
          </w:tcPr>
          <w:p w14:paraId="21D4D7B3">
            <w:pPr>
              <w:spacing w:after="0" w:line="240" w:lineRule="auto"/>
              <w:rPr>
                <w:rFonts w:ascii="Times New Roman" w:hAnsi="Times New Roman"/>
                <w:sz w:val="20"/>
                <w:szCs w:val="20"/>
              </w:rPr>
            </w:pPr>
          </w:p>
        </w:tc>
        <w:tc>
          <w:tcPr>
            <w:tcW w:w="1985" w:type="dxa"/>
            <w:noWrap w:val="0"/>
            <w:vAlign w:val="top"/>
          </w:tcPr>
          <w:p w14:paraId="67B71043">
            <w:pPr>
              <w:spacing w:after="0" w:line="240" w:lineRule="auto"/>
              <w:rPr>
                <w:rFonts w:ascii="Times New Roman" w:hAnsi="Times New Roman"/>
                <w:sz w:val="20"/>
                <w:szCs w:val="20"/>
              </w:rPr>
            </w:pPr>
          </w:p>
        </w:tc>
        <w:tc>
          <w:tcPr>
            <w:tcW w:w="1984" w:type="dxa"/>
            <w:vMerge w:val="continue"/>
            <w:noWrap w:val="0"/>
            <w:vAlign w:val="top"/>
          </w:tcPr>
          <w:p w14:paraId="22918282">
            <w:pPr>
              <w:spacing w:after="0" w:line="240" w:lineRule="auto"/>
              <w:rPr>
                <w:rFonts w:ascii="Times New Roman" w:hAnsi="Times New Roman"/>
                <w:sz w:val="20"/>
                <w:szCs w:val="20"/>
              </w:rPr>
            </w:pPr>
          </w:p>
        </w:tc>
        <w:tc>
          <w:tcPr>
            <w:tcW w:w="1985" w:type="dxa"/>
            <w:vMerge w:val="continue"/>
            <w:noWrap w:val="0"/>
            <w:vAlign w:val="top"/>
          </w:tcPr>
          <w:p w14:paraId="477E07BD">
            <w:pPr>
              <w:spacing w:after="0" w:line="240" w:lineRule="auto"/>
              <w:rPr>
                <w:rFonts w:ascii="Times New Roman" w:hAnsi="Times New Roman"/>
                <w:sz w:val="20"/>
                <w:szCs w:val="20"/>
              </w:rPr>
            </w:pPr>
          </w:p>
        </w:tc>
      </w:tr>
      <w:tr w14:paraId="587D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restart"/>
            <w:noWrap w:val="0"/>
            <w:vAlign w:val="top"/>
          </w:tcPr>
          <w:p w14:paraId="43D7FE26">
            <w:pPr>
              <w:spacing w:after="0" w:line="240" w:lineRule="auto"/>
              <w:rPr>
                <w:rFonts w:ascii="Times New Roman" w:hAnsi="Times New Roman"/>
                <w:sz w:val="20"/>
                <w:szCs w:val="20"/>
              </w:rPr>
            </w:pPr>
          </w:p>
        </w:tc>
        <w:tc>
          <w:tcPr>
            <w:tcW w:w="2409" w:type="dxa"/>
            <w:vMerge w:val="restart"/>
            <w:noWrap w:val="0"/>
            <w:vAlign w:val="top"/>
          </w:tcPr>
          <w:p w14:paraId="43A89E61">
            <w:pPr>
              <w:spacing w:after="0" w:line="240" w:lineRule="auto"/>
              <w:rPr>
                <w:rFonts w:ascii="Times New Roman" w:hAnsi="Times New Roman"/>
                <w:b/>
                <w:sz w:val="20"/>
                <w:szCs w:val="20"/>
              </w:rPr>
            </w:pPr>
            <w:r>
              <w:rPr>
                <w:rFonts w:ascii="Times New Roman" w:hAnsi="Times New Roman"/>
                <w:b/>
                <w:sz w:val="20"/>
                <w:szCs w:val="20"/>
              </w:rPr>
              <w:t>Итого</w:t>
            </w:r>
          </w:p>
        </w:tc>
        <w:tc>
          <w:tcPr>
            <w:tcW w:w="1560" w:type="dxa"/>
            <w:noWrap w:val="0"/>
            <w:vAlign w:val="top"/>
          </w:tcPr>
          <w:p w14:paraId="250D7303">
            <w:pPr>
              <w:spacing w:after="0" w:line="240" w:lineRule="auto"/>
              <w:rPr>
                <w:rFonts w:ascii="Times New Roman" w:hAnsi="Times New Roman"/>
                <w:sz w:val="20"/>
                <w:szCs w:val="20"/>
              </w:rPr>
            </w:pPr>
            <w:r>
              <w:rPr>
                <w:rFonts w:ascii="Times New Roman" w:hAnsi="Times New Roman"/>
                <w:sz w:val="20"/>
                <w:szCs w:val="20"/>
              </w:rPr>
              <w:t>всего</w:t>
            </w:r>
          </w:p>
        </w:tc>
        <w:tc>
          <w:tcPr>
            <w:tcW w:w="1134" w:type="dxa"/>
            <w:noWrap w:val="0"/>
            <w:vAlign w:val="top"/>
          </w:tcPr>
          <w:p w14:paraId="75202584">
            <w:pPr>
              <w:spacing w:after="0" w:line="240" w:lineRule="auto"/>
              <w:jc w:val="center"/>
              <w:rPr>
                <w:rFonts w:ascii="Times New Roman" w:hAnsi="Times New Roman"/>
                <w:sz w:val="20"/>
                <w:szCs w:val="20"/>
              </w:rPr>
            </w:pPr>
            <w:r>
              <w:rPr>
                <w:rFonts w:ascii="Times New Roman" w:hAnsi="Times New Roman"/>
                <w:sz w:val="20"/>
                <w:szCs w:val="20"/>
              </w:rPr>
              <w:t>480,0</w:t>
            </w:r>
          </w:p>
        </w:tc>
        <w:tc>
          <w:tcPr>
            <w:tcW w:w="1985" w:type="dxa"/>
            <w:noWrap w:val="0"/>
            <w:vAlign w:val="top"/>
          </w:tcPr>
          <w:p w14:paraId="5B272554">
            <w:pPr>
              <w:spacing w:after="0" w:line="240" w:lineRule="auto"/>
              <w:jc w:val="center"/>
              <w:rPr>
                <w:rFonts w:ascii="Times New Roman" w:hAnsi="Times New Roman"/>
                <w:sz w:val="20"/>
                <w:szCs w:val="20"/>
              </w:rPr>
            </w:pPr>
          </w:p>
        </w:tc>
        <w:tc>
          <w:tcPr>
            <w:tcW w:w="1984" w:type="dxa"/>
            <w:noWrap w:val="0"/>
            <w:vAlign w:val="top"/>
          </w:tcPr>
          <w:p w14:paraId="38410EC0">
            <w:pPr>
              <w:spacing w:after="0" w:line="240" w:lineRule="auto"/>
              <w:jc w:val="center"/>
              <w:rPr>
                <w:rFonts w:ascii="Times New Roman" w:hAnsi="Times New Roman"/>
                <w:sz w:val="20"/>
                <w:szCs w:val="20"/>
              </w:rPr>
            </w:pPr>
          </w:p>
        </w:tc>
        <w:tc>
          <w:tcPr>
            <w:tcW w:w="1985" w:type="dxa"/>
            <w:noWrap w:val="0"/>
            <w:vAlign w:val="top"/>
          </w:tcPr>
          <w:p w14:paraId="23BC78BA">
            <w:pPr>
              <w:spacing w:after="0" w:line="240" w:lineRule="auto"/>
              <w:jc w:val="center"/>
              <w:rPr>
                <w:rFonts w:ascii="Times New Roman" w:hAnsi="Times New Roman"/>
                <w:sz w:val="20"/>
                <w:szCs w:val="20"/>
              </w:rPr>
            </w:pPr>
          </w:p>
        </w:tc>
        <w:tc>
          <w:tcPr>
            <w:tcW w:w="1984" w:type="dxa"/>
            <w:noWrap w:val="0"/>
            <w:vAlign w:val="top"/>
          </w:tcPr>
          <w:p w14:paraId="22D9DA69">
            <w:pPr>
              <w:spacing w:after="0" w:line="240" w:lineRule="auto"/>
              <w:rPr>
                <w:rFonts w:ascii="Times New Roman" w:hAnsi="Times New Roman"/>
                <w:sz w:val="20"/>
                <w:szCs w:val="20"/>
              </w:rPr>
            </w:pPr>
          </w:p>
        </w:tc>
        <w:tc>
          <w:tcPr>
            <w:tcW w:w="1985" w:type="dxa"/>
            <w:noWrap w:val="0"/>
            <w:vAlign w:val="top"/>
          </w:tcPr>
          <w:p w14:paraId="5564628E">
            <w:pPr>
              <w:spacing w:after="0" w:line="240" w:lineRule="auto"/>
              <w:rPr>
                <w:rFonts w:ascii="Times New Roman" w:hAnsi="Times New Roman"/>
                <w:sz w:val="20"/>
                <w:szCs w:val="20"/>
              </w:rPr>
            </w:pPr>
          </w:p>
        </w:tc>
      </w:tr>
      <w:tr w14:paraId="344A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6A1D586D">
            <w:pPr>
              <w:spacing w:after="0" w:line="240" w:lineRule="auto"/>
              <w:rPr>
                <w:rFonts w:ascii="Times New Roman" w:hAnsi="Times New Roman"/>
                <w:sz w:val="20"/>
                <w:szCs w:val="20"/>
              </w:rPr>
            </w:pPr>
          </w:p>
        </w:tc>
        <w:tc>
          <w:tcPr>
            <w:tcW w:w="2409" w:type="dxa"/>
            <w:vMerge w:val="continue"/>
            <w:noWrap w:val="0"/>
            <w:vAlign w:val="top"/>
          </w:tcPr>
          <w:p w14:paraId="78A8BB0C">
            <w:pPr>
              <w:spacing w:after="0" w:line="240" w:lineRule="auto"/>
              <w:rPr>
                <w:rFonts w:ascii="Times New Roman" w:hAnsi="Times New Roman"/>
                <w:sz w:val="20"/>
                <w:szCs w:val="20"/>
              </w:rPr>
            </w:pPr>
          </w:p>
        </w:tc>
        <w:tc>
          <w:tcPr>
            <w:tcW w:w="1560" w:type="dxa"/>
            <w:noWrap w:val="0"/>
            <w:vAlign w:val="top"/>
          </w:tcPr>
          <w:p w14:paraId="676F7CB7">
            <w:pPr>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134" w:type="dxa"/>
            <w:noWrap w:val="0"/>
            <w:vAlign w:val="top"/>
          </w:tcPr>
          <w:p w14:paraId="05785A74">
            <w:pPr>
              <w:spacing w:after="0" w:line="240" w:lineRule="auto"/>
              <w:jc w:val="center"/>
              <w:rPr>
                <w:rFonts w:ascii="Times New Roman" w:hAnsi="Times New Roman"/>
                <w:sz w:val="20"/>
                <w:szCs w:val="20"/>
              </w:rPr>
            </w:pPr>
            <w:r>
              <w:rPr>
                <w:rFonts w:ascii="Times New Roman" w:hAnsi="Times New Roman"/>
                <w:sz w:val="20"/>
                <w:szCs w:val="20"/>
              </w:rPr>
              <w:t>480,0</w:t>
            </w:r>
          </w:p>
        </w:tc>
        <w:tc>
          <w:tcPr>
            <w:tcW w:w="1985" w:type="dxa"/>
            <w:noWrap w:val="0"/>
            <w:vAlign w:val="top"/>
          </w:tcPr>
          <w:p w14:paraId="37A746F2">
            <w:pPr>
              <w:spacing w:after="0" w:line="240" w:lineRule="auto"/>
              <w:jc w:val="center"/>
              <w:rPr>
                <w:rFonts w:ascii="Times New Roman" w:hAnsi="Times New Roman"/>
                <w:sz w:val="20"/>
                <w:szCs w:val="20"/>
              </w:rPr>
            </w:pPr>
          </w:p>
        </w:tc>
        <w:tc>
          <w:tcPr>
            <w:tcW w:w="1984" w:type="dxa"/>
            <w:noWrap w:val="0"/>
            <w:vAlign w:val="top"/>
          </w:tcPr>
          <w:p w14:paraId="3E440CC4">
            <w:pPr>
              <w:spacing w:after="0" w:line="240" w:lineRule="auto"/>
              <w:jc w:val="center"/>
              <w:rPr>
                <w:rFonts w:ascii="Times New Roman" w:hAnsi="Times New Roman"/>
                <w:sz w:val="20"/>
                <w:szCs w:val="20"/>
              </w:rPr>
            </w:pPr>
          </w:p>
        </w:tc>
        <w:tc>
          <w:tcPr>
            <w:tcW w:w="1985" w:type="dxa"/>
            <w:noWrap w:val="0"/>
            <w:vAlign w:val="top"/>
          </w:tcPr>
          <w:p w14:paraId="74072F89">
            <w:pPr>
              <w:spacing w:after="0" w:line="240" w:lineRule="auto"/>
              <w:jc w:val="center"/>
              <w:rPr>
                <w:rFonts w:ascii="Times New Roman" w:hAnsi="Times New Roman"/>
                <w:sz w:val="20"/>
                <w:szCs w:val="20"/>
              </w:rPr>
            </w:pPr>
          </w:p>
        </w:tc>
        <w:tc>
          <w:tcPr>
            <w:tcW w:w="1984" w:type="dxa"/>
            <w:noWrap w:val="0"/>
            <w:vAlign w:val="top"/>
          </w:tcPr>
          <w:p w14:paraId="45D4A35B">
            <w:pPr>
              <w:spacing w:after="0" w:line="240" w:lineRule="auto"/>
              <w:rPr>
                <w:rFonts w:ascii="Times New Roman" w:hAnsi="Times New Roman"/>
                <w:sz w:val="20"/>
                <w:szCs w:val="20"/>
              </w:rPr>
            </w:pPr>
          </w:p>
        </w:tc>
        <w:tc>
          <w:tcPr>
            <w:tcW w:w="1985" w:type="dxa"/>
            <w:noWrap w:val="0"/>
            <w:vAlign w:val="top"/>
          </w:tcPr>
          <w:p w14:paraId="09BDACB2">
            <w:pPr>
              <w:spacing w:after="0" w:line="240" w:lineRule="auto"/>
              <w:rPr>
                <w:rFonts w:ascii="Times New Roman" w:hAnsi="Times New Roman"/>
                <w:sz w:val="20"/>
                <w:szCs w:val="20"/>
              </w:rPr>
            </w:pPr>
          </w:p>
        </w:tc>
      </w:tr>
      <w:tr w14:paraId="5CFA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5108B9DC">
            <w:pPr>
              <w:spacing w:after="0" w:line="240" w:lineRule="auto"/>
              <w:rPr>
                <w:rFonts w:ascii="Times New Roman" w:hAnsi="Times New Roman"/>
                <w:sz w:val="20"/>
                <w:szCs w:val="20"/>
              </w:rPr>
            </w:pPr>
          </w:p>
        </w:tc>
        <w:tc>
          <w:tcPr>
            <w:tcW w:w="2409" w:type="dxa"/>
            <w:vMerge w:val="continue"/>
            <w:noWrap w:val="0"/>
            <w:vAlign w:val="top"/>
          </w:tcPr>
          <w:p w14:paraId="25908006">
            <w:pPr>
              <w:spacing w:after="0" w:line="240" w:lineRule="auto"/>
              <w:rPr>
                <w:rFonts w:ascii="Times New Roman" w:hAnsi="Times New Roman"/>
                <w:sz w:val="20"/>
                <w:szCs w:val="20"/>
              </w:rPr>
            </w:pPr>
          </w:p>
        </w:tc>
        <w:tc>
          <w:tcPr>
            <w:tcW w:w="1560" w:type="dxa"/>
            <w:noWrap w:val="0"/>
            <w:vAlign w:val="top"/>
          </w:tcPr>
          <w:p w14:paraId="6C102DA8">
            <w:pPr>
              <w:spacing w:after="0" w:line="240" w:lineRule="auto"/>
              <w:rPr>
                <w:rFonts w:ascii="Times New Roman" w:hAnsi="Times New Roman"/>
                <w:sz w:val="20"/>
                <w:szCs w:val="20"/>
              </w:rPr>
            </w:pPr>
            <w:r>
              <w:rPr>
                <w:rFonts w:ascii="Times New Roman" w:hAnsi="Times New Roman"/>
                <w:sz w:val="20"/>
                <w:szCs w:val="20"/>
              </w:rPr>
              <w:t>краевой бюджет</w:t>
            </w:r>
          </w:p>
        </w:tc>
        <w:tc>
          <w:tcPr>
            <w:tcW w:w="1134" w:type="dxa"/>
            <w:noWrap w:val="0"/>
            <w:vAlign w:val="top"/>
          </w:tcPr>
          <w:p w14:paraId="32E92A53">
            <w:pPr>
              <w:spacing w:after="0" w:line="240" w:lineRule="auto"/>
              <w:rPr>
                <w:rFonts w:ascii="Times New Roman" w:hAnsi="Times New Roman"/>
                <w:sz w:val="20"/>
                <w:szCs w:val="20"/>
              </w:rPr>
            </w:pPr>
          </w:p>
        </w:tc>
        <w:tc>
          <w:tcPr>
            <w:tcW w:w="1985" w:type="dxa"/>
            <w:noWrap w:val="0"/>
            <w:vAlign w:val="top"/>
          </w:tcPr>
          <w:p w14:paraId="3D07C6F8">
            <w:pPr>
              <w:spacing w:after="0" w:line="240" w:lineRule="auto"/>
              <w:rPr>
                <w:rFonts w:ascii="Times New Roman" w:hAnsi="Times New Roman"/>
                <w:sz w:val="20"/>
                <w:szCs w:val="20"/>
              </w:rPr>
            </w:pPr>
          </w:p>
        </w:tc>
        <w:tc>
          <w:tcPr>
            <w:tcW w:w="1984" w:type="dxa"/>
            <w:noWrap w:val="0"/>
            <w:vAlign w:val="top"/>
          </w:tcPr>
          <w:p w14:paraId="52AFDEF5">
            <w:pPr>
              <w:spacing w:after="0" w:line="240" w:lineRule="auto"/>
              <w:rPr>
                <w:rFonts w:ascii="Times New Roman" w:hAnsi="Times New Roman"/>
                <w:sz w:val="20"/>
                <w:szCs w:val="20"/>
              </w:rPr>
            </w:pPr>
          </w:p>
        </w:tc>
        <w:tc>
          <w:tcPr>
            <w:tcW w:w="1985" w:type="dxa"/>
            <w:noWrap w:val="0"/>
            <w:vAlign w:val="top"/>
          </w:tcPr>
          <w:p w14:paraId="35E7D6EF">
            <w:pPr>
              <w:spacing w:after="0" w:line="240" w:lineRule="auto"/>
              <w:rPr>
                <w:rFonts w:ascii="Times New Roman" w:hAnsi="Times New Roman"/>
                <w:sz w:val="20"/>
                <w:szCs w:val="20"/>
              </w:rPr>
            </w:pPr>
          </w:p>
        </w:tc>
        <w:tc>
          <w:tcPr>
            <w:tcW w:w="1984" w:type="dxa"/>
            <w:noWrap w:val="0"/>
            <w:vAlign w:val="top"/>
          </w:tcPr>
          <w:p w14:paraId="318D3CC7">
            <w:pPr>
              <w:spacing w:after="0" w:line="240" w:lineRule="auto"/>
              <w:rPr>
                <w:rFonts w:ascii="Times New Roman" w:hAnsi="Times New Roman"/>
                <w:sz w:val="20"/>
                <w:szCs w:val="20"/>
              </w:rPr>
            </w:pPr>
          </w:p>
        </w:tc>
        <w:tc>
          <w:tcPr>
            <w:tcW w:w="1985" w:type="dxa"/>
            <w:noWrap w:val="0"/>
            <w:vAlign w:val="top"/>
          </w:tcPr>
          <w:p w14:paraId="029CBA6E">
            <w:pPr>
              <w:spacing w:after="0" w:line="240" w:lineRule="auto"/>
              <w:rPr>
                <w:rFonts w:ascii="Times New Roman" w:hAnsi="Times New Roman"/>
                <w:sz w:val="20"/>
                <w:szCs w:val="20"/>
              </w:rPr>
            </w:pPr>
          </w:p>
        </w:tc>
      </w:tr>
      <w:tr w14:paraId="362C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16CE3D9E">
            <w:pPr>
              <w:spacing w:after="0" w:line="240" w:lineRule="auto"/>
              <w:rPr>
                <w:rFonts w:ascii="Times New Roman" w:hAnsi="Times New Roman"/>
                <w:sz w:val="20"/>
                <w:szCs w:val="20"/>
              </w:rPr>
            </w:pPr>
          </w:p>
        </w:tc>
        <w:tc>
          <w:tcPr>
            <w:tcW w:w="2409" w:type="dxa"/>
            <w:vMerge w:val="continue"/>
            <w:noWrap w:val="0"/>
            <w:vAlign w:val="top"/>
          </w:tcPr>
          <w:p w14:paraId="4A06DA53">
            <w:pPr>
              <w:spacing w:after="0" w:line="240" w:lineRule="auto"/>
              <w:rPr>
                <w:rFonts w:ascii="Times New Roman" w:hAnsi="Times New Roman"/>
                <w:sz w:val="20"/>
                <w:szCs w:val="20"/>
              </w:rPr>
            </w:pPr>
          </w:p>
        </w:tc>
        <w:tc>
          <w:tcPr>
            <w:tcW w:w="1560" w:type="dxa"/>
            <w:noWrap w:val="0"/>
            <w:vAlign w:val="top"/>
          </w:tcPr>
          <w:p w14:paraId="2B3057DF">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134" w:type="dxa"/>
            <w:noWrap w:val="0"/>
            <w:vAlign w:val="top"/>
          </w:tcPr>
          <w:p w14:paraId="0F4CD91C">
            <w:pPr>
              <w:spacing w:after="0" w:line="240" w:lineRule="auto"/>
              <w:rPr>
                <w:rFonts w:ascii="Times New Roman" w:hAnsi="Times New Roman"/>
                <w:sz w:val="20"/>
                <w:szCs w:val="20"/>
              </w:rPr>
            </w:pPr>
          </w:p>
        </w:tc>
        <w:tc>
          <w:tcPr>
            <w:tcW w:w="1985" w:type="dxa"/>
            <w:noWrap w:val="0"/>
            <w:vAlign w:val="top"/>
          </w:tcPr>
          <w:p w14:paraId="029D648D">
            <w:pPr>
              <w:spacing w:after="0" w:line="240" w:lineRule="auto"/>
              <w:rPr>
                <w:rFonts w:ascii="Times New Roman" w:hAnsi="Times New Roman"/>
                <w:sz w:val="20"/>
                <w:szCs w:val="20"/>
              </w:rPr>
            </w:pPr>
          </w:p>
        </w:tc>
        <w:tc>
          <w:tcPr>
            <w:tcW w:w="1984" w:type="dxa"/>
            <w:noWrap w:val="0"/>
            <w:vAlign w:val="top"/>
          </w:tcPr>
          <w:p w14:paraId="5FED0662">
            <w:pPr>
              <w:spacing w:after="0" w:line="240" w:lineRule="auto"/>
              <w:rPr>
                <w:rFonts w:ascii="Times New Roman" w:hAnsi="Times New Roman"/>
                <w:sz w:val="20"/>
                <w:szCs w:val="20"/>
              </w:rPr>
            </w:pPr>
          </w:p>
        </w:tc>
        <w:tc>
          <w:tcPr>
            <w:tcW w:w="1985" w:type="dxa"/>
            <w:noWrap w:val="0"/>
            <w:vAlign w:val="top"/>
          </w:tcPr>
          <w:p w14:paraId="5AFD1998">
            <w:pPr>
              <w:spacing w:after="0" w:line="240" w:lineRule="auto"/>
              <w:rPr>
                <w:rFonts w:ascii="Times New Roman" w:hAnsi="Times New Roman"/>
                <w:sz w:val="20"/>
                <w:szCs w:val="20"/>
              </w:rPr>
            </w:pPr>
          </w:p>
        </w:tc>
        <w:tc>
          <w:tcPr>
            <w:tcW w:w="1984" w:type="dxa"/>
            <w:noWrap w:val="0"/>
            <w:vAlign w:val="top"/>
          </w:tcPr>
          <w:p w14:paraId="19963863">
            <w:pPr>
              <w:spacing w:after="0" w:line="240" w:lineRule="auto"/>
              <w:rPr>
                <w:rFonts w:ascii="Times New Roman" w:hAnsi="Times New Roman"/>
                <w:sz w:val="20"/>
                <w:szCs w:val="20"/>
              </w:rPr>
            </w:pPr>
          </w:p>
        </w:tc>
        <w:tc>
          <w:tcPr>
            <w:tcW w:w="1985" w:type="dxa"/>
            <w:noWrap w:val="0"/>
            <w:vAlign w:val="top"/>
          </w:tcPr>
          <w:p w14:paraId="581419E8">
            <w:pPr>
              <w:spacing w:after="0" w:line="240" w:lineRule="auto"/>
              <w:rPr>
                <w:rFonts w:ascii="Times New Roman" w:hAnsi="Times New Roman"/>
                <w:sz w:val="20"/>
                <w:szCs w:val="20"/>
              </w:rPr>
            </w:pPr>
          </w:p>
        </w:tc>
      </w:tr>
      <w:tr w14:paraId="7F6E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8" w:type="dxa"/>
            <w:vMerge w:val="continue"/>
            <w:noWrap w:val="0"/>
            <w:vAlign w:val="top"/>
          </w:tcPr>
          <w:p w14:paraId="331D54F9">
            <w:pPr>
              <w:spacing w:after="0" w:line="240" w:lineRule="auto"/>
              <w:rPr>
                <w:rFonts w:ascii="Times New Roman" w:hAnsi="Times New Roman"/>
                <w:sz w:val="20"/>
                <w:szCs w:val="20"/>
              </w:rPr>
            </w:pPr>
          </w:p>
        </w:tc>
        <w:tc>
          <w:tcPr>
            <w:tcW w:w="2409" w:type="dxa"/>
            <w:vMerge w:val="continue"/>
            <w:noWrap w:val="0"/>
            <w:vAlign w:val="top"/>
          </w:tcPr>
          <w:p w14:paraId="31EB4631">
            <w:pPr>
              <w:spacing w:after="0" w:line="240" w:lineRule="auto"/>
              <w:rPr>
                <w:rFonts w:ascii="Times New Roman" w:hAnsi="Times New Roman"/>
                <w:sz w:val="20"/>
                <w:szCs w:val="20"/>
              </w:rPr>
            </w:pPr>
          </w:p>
        </w:tc>
        <w:tc>
          <w:tcPr>
            <w:tcW w:w="1560" w:type="dxa"/>
            <w:noWrap w:val="0"/>
            <w:vAlign w:val="top"/>
          </w:tcPr>
          <w:p w14:paraId="6E05199B">
            <w:pPr>
              <w:spacing w:after="0" w:line="240" w:lineRule="auto"/>
              <w:rPr>
                <w:rFonts w:ascii="Times New Roman" w:hAnsi="Times New Roman"/>
                <w:sz w:val="20"/>
                <w:szCs w:val="20"/>
              </w:rPr>
            </w:pPr>
            <w:r>
              <w:rPr>
                <w:rFonts w:ascii="Times New Roman" w:hAnsi="Times New Roman"/>
                <w:sz w:val="20"/>
                <w:szCs w:val="20"/>
              </w:rPr>
              <w:t>внебюджетные источники</w:t>
            </w:r>
          </w:p>
        </w:tc>
        <w:tc>
          <w:tcPr>
            <w:tcW w:w="1134" w:type="dxa"/>
            <w:noWrap w:val="0"/>
            <w:vAlign w:val="top"/>
          </w:tcPr>
          <w:p w14:paraId="6D0B6334">
            <w:pPr>
              <w:spacing w:after="0" w:line="240" w:lineRule="auto"/>
              <w:rPr>
                <w:rFonts w:ascii="Times New Roman" w:hAnsi="Times New Roman"/>
                <w:sz w:val="20"/>
                <w:szCs w:val="20"/>
              </w:rPr>
            </w:pPr>
          </w:p>
        </w:tc>
        <w:tc>
          <w:tcPr>
            <w:tcW w:w="1985" w:type="dxa"/>
            <w:noWrap w:val="0"/>
            <w:vAlign w:val="top"/>
          </w:tcPr>
          <w:p w14:paraId="75235CDD">
            <w:pPr>
              <w:spacing w:after="0" w:line="240" w:lineRule="auto"/>
              <w:rPr>
                <w:rFonts w:ascii="Times New Roman" w:hAnsi="Times New Roman"/>
                <w:sz w:val="20"/>
                <w:szCs w:val="20"/>
              </w:rPr>
            </w:pPr>
          </w:p>
        </w:tc>
        <w:tc>
          <w:tcPr>
            <w:tcW w:w="1984" w:type="dxa"/>
            <w:noWrap w:val="0"/>
            <w:vAlign w:val="top"/>
          </w:tcPr>
          <w:p w14:paraId="5C085B14">
            <w:pPr>
              <w:spacing w:after="0" w:line="240" w:lineRule="auto"/>
              <w:rPr>
                <w:rFonts w:ascii="Times New Roman" w:hAnsi="Times New Roman"/>
                <w:sz w:val="20"/>
                <w:szCs w:val="20"/>
              </w:rPr>
            </w:pPr>
          </w:p>
        </w:tc>
        <w:tc>
          <w:tcPr>
            <w:tcW w:w="1985" w:type="dxa"/>
            <w:noWrap w:val="0"/>
            <w:vAlign w:val="top"/>
          </w:tcPr>
          <w:p w14:paraId="2B0F2CA7">
            <w:pPr>
              <w:spacing w:after="0" w:line="240" w:lineRule="auto"/>
              <w:rPr>
                <w:rFonts w:ascii="Times New Roman" w:hAnsi="Times New Roman"/>
                <w:sz w:val="20"/>
                <w:szCs w:val="20"/>
              </w:rPr>
            </w:pPr>
          </w:p>
        </w:tc>
        <w:tc>
          <w:tcPr>
            <w:tcW w:w="1984" w:type="dxa"/>
            <w:noWrap w:val="0"/>
            <w:vAlign w:val="top"/>
          </w:tcPr>
          <w:p w14:paraId="7226679D">
            <w:pPr>
              <w:spacing w:after="0" w:line="240" w:lineRule="auto"/>
              <w:rPr>
                <w:rFonts w:ascii="Times New Roman" w:hAnsi="Times New Roman"/>
                <w:sz w:val="20"/>
                <w:szCs w:val="20"/>
              </w:rPr>
            </w:pPr>
          </w:p>
        </w:tc>
        <w:tc>
          <w:tcPr>
            <w:tcW w:w="1985" w:type="dxa"/>
            <w:noWrap w:val="0"/>
            <w:vAlign w:val="top"/>
          </w:tcPr>
          <w:p w14:paraId="79400089">
            <w:pPr>
              <w:spacing w:after="0" w:line="240" w:lineRule="auto"/>
              <w:rPr>
                <w:rFonts w:ascii="Times New Roman" w:hAnsi="Times New Roman"/>
                <w:sz w:val="20"/>
                <w:szCs w:val="20"/>
              </w:rPr>
            </w:pPr>
          </w:p>
        </w:tc>
      </w:tr>
    </w:tbl>
    <w:p w14:paraId="2FB96425">
      <w:pPr>
        <w:shd w:val="clear" w:color="auto" w:fill="FFFFFF"/>
        <w:spacing w:after="0" w:line="240" w:lineRule="auto"/>
        <w:jc w:val="both"/>
        <w:textAlignment w:val="baseline"/>
        <w:rPr>
          <w:rFonts w:ascii="Times New Roman" w:hAnsi="Times New Roman"/>
          <w:sz w:val="20"/>
          <w:szCs w:val="20"/>
          <w:shd w:val="clear" w:color="auto" w:fill="FFFFFF"/>
        </w:rPr>
      </w:pPr>
    </w:p>
    <w:p w14:paraId="11E680A1">
      <w:pPr>
        <w:pStyle w:val="12"/>
        <w:tabs>
          <w:tab w:val="left" w:pos="7140"/>
        </w:tabs>
        <w:ind w:firstLine="0"/>
        <w:jc w:val="both"/>
        <w:rPr>
          <w:rFonts w:ascii="Times New Roman" w:hAnsi="Times New Roman" w:cs="Times New Roman"/>
        </w:rPr>
        <w:sectPr>
          <w:pgSz w:w="16838" w:h="11906" w:orient="landscape"/>
          <w:pgMar w:top="1134" w:right="1134" w:bottom="851" w:left="1134" w:header="709" w:footer="709" w:gutter="0"/>
          <w:cols w:space="720" w:num="1"/>
          <w:docGrid w:linePitch="360" w:charSpace="0"/>
        </w:sectPr>
      </w:pPr>
    </w:p>
    <w:p w14:paraId="20C58DB5">
      <w:pPr>
        <w:tabs>
          <w:tab w:val="left" w:pos="3855"/>
        </w:tabs>
        <w:spacing w:after="0" w:line="240" w:lineRule="auto"/>
        <w:jc w:val="center"/>
        <w:rPr>
          <w:rFonts w:ascii="Times New Roman" w:hAnsi="Times New Roman"/>
          <w:sz w:val="28"/>
          <w:szCs w:val="28"/>
        </w:rPr>
      </w:pPr>
      <w:r>
        <w:rPr>
          <w:rFonts w:ascii="Times New Roman" w:hAnsi="Times New Roman"/>
          <w:sz w:val="28"/>
          <w:szCs w:val="28"/>
        </w:rPr>
        <w:t>ЛИСТ СОГЛАСОВАНИЯ</w:t>
      </w:r>
    </w:p>
    <w:p w14:paraId="1DFA7D36">
      <w:pPr>
        <w:tabs>
          <w:tab w:val="left" w:pos="3855"/>
        </w:tabs>
        <w:spacing w:after="0" w:line="240" w:lineRule="auto"/>
        <w:jc w:val="center"/>
        <w:rPr>
          <w:rFonts w:ascii="Times New Roman" w:hAnsi="Times New Roman"/>
          <w:sz w:val="28"/>
          <w:szCs w:val="28"/>
        </w:rPr>
      </w:pPr>
      <w:r>
        <w:rPr>
          <w:rFonts w:ascii="Times New Roman" w:hAnsi="Times New Roman"/>
          <w:sz w:val="28"/>
          <w:szCs w:val="28"/>
        </w:rPr>
        <w:t>проекта постановления администрации Куйбышевского сельского поселения Староминского района от _________________ года № ____</w:t>
      </w:r>
    </w:p>
    <w:p w14:paraId="6906D8E7">
      <w:pPr>
        <w:tabs>
          <w:tab w:val="left" w:pos="709"/>
          <w:tab w:val="left" w:pos="3855"/>
        </w:tabs>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Куйбышевского сельского поселения Староминского района от 14 ноября 2018 года №115 «Об утверждении муниципальной программы «Управление муниципальным имуществом и земельными ресурсами Куйбышевского сельского поселения Староминского района»</w:t>
      </w:r>
    </w:p>
    <w:p w14:paraId="1757D585">
      <w:pPr>
        <w:tabs>
          <w:tab w:val="left" w:pos="709"/>
          <w:tab w:val="left" w:pos="3855"/>
        </w:tabs>
        <w:spacing w:after="0" w:line="240" w:lineRule="auto"/>
        <w:rPr>
          <w:rFonts w:ascii="Times New Roman" w:hAnsi="Times New Roman"/>
          <w:sz w:val="28"/>
          <w:szCs w:val="28"/>
        </w:rPr>
      </w:pPr>
    </w:p>
    <w:p w14:paraId="123438FC">
      <w:pPr>
        <w:tabs>
          <w:tab w:val="left" w:pos="3855"/>
        </w:tabs>
        <w:spacing w:after="0" w:line="240" w:lineRule="auto"/>
        <w:rPr>
          <w:rFonts w:ascii="Times New Roman" w:hAnsi="Times New Roman"/>
          <w:sz w:val="28"/>
          <w:szCs w:val="28"/>
        </w:rPr>
      </w:pPr>
    </w:p>
    <w:p w14:paraId="43F612B6">
      <w:pPr>
        <w:tabs>
          <w:tab w:val="left" w:pos="3855"/>
        </w:tabs>
        <w:spacing w:after="0" w:line="240" w:lineRule="auto"/>
        <w:rPr>
          <w:rFonts w:ascii="Times New Roman" w:hAnsi="Times New Roman"/>
          <w:sz w:val="28"/>
          <w:szCs w:val="28"/>
        </w:rPr>
      </w:pPr>
      <w:r>
        <w:rPr>
          <w:rFonts w:ascii="Times New Roman" w:hAnsi="Times New Roman"/>
          <w:sz w:val="28"/>
          <w:szCs w:val="28"/>
        </w:rPr>
        <w:t>Проект внесен:</w:t>
      </w:r>
    </w:p>
    <w:p w14:paraId="5E73CBCA">
      <w:pPr>
        <w:tabs>
          <w:tab w:val="left" w:pos="3855"/>
        </w:tabs>
        <w:spacing w:after="0" w:line="240" w:lineRule="auto"/>
        <w:rPr>
          <w:rFonts w:ascii="Times New Roman" w:hAnsi="Times New Roman"/>
          <w:sz w:val="28"/>
          <w:szCs w:val="28"/>
        </w:rPr>
      </w:pPr>
      <w:r>
        <w:rPr>
          <w:rFonts w:ascii="Times New Roman" w:hAnsi="Times New Roman"/>
          <w:sz w:val="28"/>
          <w:szCs w:val="28"/>
        </w:rPr>
        <w:t>Глава Куйбышевского сельского</w:t>
      </w:r>
    </w:p>
    <w:p w14:paraId="631C2A19">
      <w:pPr>
        <w:tabs>
          <w:tab w:val="left" w:pos="3855"/>
        </w:tabs>
        <w:spacing w:after="0" w:line="240" w:lineRule="auto"/>
        <w:rPr>
          <w:rFonts w:ascii="Times New Roman" w:hAnsi="Times New Roman"/>
          <w:sz w:val="28"/>
          <w:szCs w:val="28"/>
        </w:rPr>
      </w:pPr>
      <w:r>
        <w:rPr>
          <w:rFonts w:ascii="Times New Roman" w:hAnsi="Times New Roman"/>
          <w:sz w:val="28"/>
          <w:szCs w:val="28"/>
        </w:rPr>
        <w:t>поселения Староминского района                                                           С.В.Демчук</w:t>
      </w:r>
    </w:p>
    <w:p w14:paraId="142E90E9">
      <w:pPr>
        <w:tabs>
          <w:tab w:val="left" w:pos="3855"/>
        </w:tabs>
        <w:spacing w:after="0" w:line="240" w:lineRule="auto"/>
        <w:rPr>
          <w:rFonts w:ascii="Times New Roman" w:hAnsi="Times New Roman"/>
          <w:sz w:val="28"/>
          <w:szCs w:val="28"/>
        </w:rPr>
      </w:pPr>
    </w:p>
    <w:p w14:paraId="582FDBEE">
      <w:pPr>
        <w:tabs>
          <w:tab w:val="left" w:pos="3855"/>
        </w:tabs>
        <w:spacing w:after="0" w:line="240" w:lineRule="auto"/>
        <w:rPr>
          <w:rFonts w:ascii="Times New Roman" w:hAnsi="Times New Roman"/>
          <w:sz w:val="28"/>
          <w:szCs w:val="28"/>
        </w:rPr>
      </w:pPr>
    </w:p>
    <w:p w14:paraId="43456C74">
      <w:pPr>
        <w:tabs>
          <w:tab w:val="left" w:pos="3855"/>
        </w:tabs>
        <w:spacing w:after="0" w:line="240" w:lineRule="auto"/>
        <w:rPr>
          <w:rFonts w:ascii="Times New Roman" w:hAnsi="Times New Roman"/>
          <w:sz w:val="28"/>
          <w:szCs w:val="28"/>
        </w:rPr>
      </w:pPr>
      <w:r>
        <w:rPr>
          <w:rFonts w:ascii="Times New Roman" w:hAnsi="Times New Roman"/>
          <w:sz w:val="28"/>
          <w:szCs w:val="28"/>
        </w:rPr>
        <w:t>Проект подготовлен:</w:t>
      </w:r>
    </w:p>
    <w:p w14:paraId="4E97FD8B">
      <w:pPr>
        <w:tabs>
          <w:tab w:val="left" w:pos="3855"/>
        </w:tabs>
        <w:spacing w:after="0" w:line="240" w:lineRule="auto"/>
        <w:rPr>
          <w:rFonts w:ascii="Times New Roman" w:hAnsi="Times New Roman"/>
          <w:sz w:val="28"/>
          <w:szCs w:val="28"/>
        </w:rPr>
      </w:pPr>
      <w:r>
        <w:rPr>
          <w:rFonts w:ascii="Times New Roman" w:hAnsi="Times New Roman"/>
          <w:sz w:val="28"/>
          <w:szCs w:val="28"/>
        </w:rPr>
        <w:t>Специалист 1 категории администрации</w:t>
      </w:r>
    </w:p>
    <w:p w14:paraId="50DD6722">
      <w:pPr>
        <w:tabs>
          <w:tab w:val="left" w:pos="3855"/>
        </w:tabs>
        <w:spacing w:after="0" w:line="240" w:lineRule="auto"/>
        <w:rPr>
          <w:rFonts w:ascii="Times New Roman" w:hAnsi="Times New Roman"/>
          <w:sz w:val="28"/>
          <w:szCs w:val="28"/>
        </w:rPr>
      </w:pPr>
      <w:r>
        <w:rPr>
          <w:rFonts w:ascii="Times New Roman" w:hAnsi="Times New Roman"/>
          <w:sz w:val="28"/>
          <w:szCs w:val="28"/>
        </w:rPr>
        <w:t>Куйбышевского сельского поселения</w:t>
      </w:r>
    </w:p>
    <w:p w14:paraId="46A6B33F">
      <w:pPr>
        <w:tabs>
          <w:tab w:val="left" w:pos="3855"/>
        </w:tabs>
        <w:spacing w:after="0" w:line="240" w:lineRule="auto"/>
        <w:rPr>
          <w:rFonts w:ascii="Times New Roman" w:hAnsi="Times New Roman"/>
          <w:sz w:val="28"/>
          <w:szCs w:val="28"/>
        </w:rPr>
      </w:pPr>
      <w:r>
        <w:rPr>
          <w:rFonts w:ascii="Times New Roman" w:hAnsi="Times New Roman"/>
          <w:sz w:val="28"/>
          <w:szCs w:val="28"/>
        </w:rPr>
        <w:t>Староминского района                                                                         Н.А.Батракова</w:t>
      </w:r>
    </w:p>
    <w:p w14:paraId="5D613B96">
      <w:pPr>
        <w:tabs>
          <w:tab w:val="left" w:pos="3855"/>
        </w:tabs>
        <w:spacing w:after="0" w:line="240" w:lineRule="auto"/>
        <w:rPr>
          <w:rFonts w:ascii="Times New Roman" w:hAnsi="Times New Roman"/>
          <w:sz w:val="28"/>
          <w:szCs w:val="28"/>
        </w:rPr>
      </w:pPr>
    </w:p>
    <w:p w14:paraId="2EFCC5F9">
      <w:pPr>
        <w:tabs>
          <w:tab w:val="left" w:pos="3855"/>
        </w:tabs>
        <w:spacing w:after="0" w:line="240" w:lineRule="auto"/>
        <w:rPr>
          <w:rFonts w:ascii="Times New Roman" w:hAnsi="Times New Roman"/>
          <w:sz w:val="28"/>
          <w:szCs w:val="28"/>
        </w:rPr>
      </w:pPr>
    </w:p>
    <w:p w14:paraId="4AB35A7F">
      <w:pPr>
        <w:tabs>
          <w:tab w:val="left" w:pos="3855"/>
        </w:tabs>
        <w:spacing w:after="0" w:line="240" w:lineRule="auto"/>
        <w:rPr>
          <w:rFonts w:ascii="Times New Roman" w:hAnsi="Times New Roman"/>
          <w:sz w:val="28"/>
          <w:szCs w:val="28"/>
        </w:rPr>
      </w:pPr>
      <w:r>
        <w:rPr>
          <w:rFonts w:ascii="Times New Roman" w:hAnsi="Times New Roman"/>
          <w:sz w:val="28"/>
          <w:szCs w:val="28"/>
        </w:rPr>
        <w:t>Проект согласован:</w:t>
      </w:r>
    </w:p>
    <w:p w14:paraId="553CDFEF">
      <w:pPr>
        <w:tabs>
          <w:tab w:val="left" w:pos="3855"/>
        </w:tabs>
        <w:spacing w:after="0" w:line="240" w:lineRule="auto"/>
        <w:rPr>
          <w:rFonts w:ascii="Times New Roman" w:hAnsi="Times New Roman"/>
          <w:sz w:val="28"/>
          <w:szCs w:val="28"/>
        </w:rPr>
      </w:pPr>
      <w:r>
        <w:rPr>
          <w:rFonts w:ascii="Times New Roman" w:hAnsi="Times New Roman"/>
          <w:sz w:val="28"/>
          <w:szCs w:val="28"/>
        </w:rPr>
        <w:t>Специалист 1 категории  администрации</w:t>
      </w:r>
    </w:p>
    <w:p w14:paraId="35B20674">
      <w:pPr>
        <w:tabs>
          <w:tab w:val="left" w:pos="3855"/>
        </w:tabs>
        <w:spacing w:after="0" w:line="240" w:lineRule="auto"/>
        <w:rPr>
          <w:rFonts w:ascii="Times New Roman" w:hAnsi="Times New Roman"/>
          <w:sz w:val="28"/>
          <w:szCs w:val="28"/>
        </w:rPr>
      </w:pPr>
      <w:r>
        <w:rPr>
          <w:rFonts w:ascii="Times New Roman" w:hAnsi="Times New Roman"/>
          <w:sz w:val="28"/>
          <w:szCs w:val="28"/>
        </w:rPr>
        <w:t>Куйбышевского сельского поселения</w:t>
      </w:r>
    </w:p>
    <w:p w14:paraId="2A480FB4">
      <w:pPr>
        <w:tabs>
          <w:tab w:val="left" w:pos="3855"/>
        </w:tabs>
        <w:spacing w:after="0" w:line="240" w:lineRule="auto"/>
        <w:rPr>
          <w:rFonts w:ascii="Times New Roman" w:hAnsi="Times New Roman"/>
          <w:sz w:val="28"/>
          <w:szCs w:val="28"/>
        </w:rPr>
      </w:pPr>
      <w:r>
        <w:rPr>
          <w:rFonts w:ascii="Times New Roman" w:hAnsi="Times New Roman"/>
          <w:sz w:val="28"/>
          <w:szCs w:val="28"/>
        </w:rPr>
        <w:t>Староминского района                                                                              Е.Г.Офрим</w:t>
      </w:r>
    </w:p>
    <w:p w14:paraId="501C5670">
      <w:pPr>
        <w:tabs>
          <w:tab w:val="left" w:pos="3855"/>
        </w:tabs>
        <w:spacing w:after="0" w:line="240" w:lineRule="auto"/>
        <w:rPr>
          <w:rFonts w:ascii="Times New Roman" w:hAnsi="Times New Roman"/>
          <w:sz w:val="28"/>
          <w:szCs w:val="28"/>
        </w:rPr>
      </w:pPr>
    </w:p>
    <w:p w14:paraId="258D7726">
      <w:pPr>
        <w:pStyle w:val="12"/>
        <w:tabs>
          <w:tab w:val="left" w:pos="7140"/>
        </w:tabs>
        <w:ind w:firstLine="0"/>
        <w:jc w:val="both"/>
        <w:rPr>
          <w:rFonts w:ascii="Times New Roman" w:hAnsi="Times New Roman" w:cs="Times New Roman"/>
        </w:rPr>
      </w:pPr>
    </w:p>
    <w:sectPr>
      <w:pgSz w:w="11906" w:h="16838"/>
      <w:pgMar w:top="1134" w:right="851" w:bottom="1134" w:left="1440"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2AA7">
    <w:pPr>
      <w:pStyle w:val="5"/>
      <w:jc w:val="center"/>
    </w:pPr>
    <w:r>
      <w:fldChar w:fldCharType="begin"/>
    </w:r>
    <w:r>
      <w:instrText xml:space="preserve"> PAGE   \* MERGEFORMAT </w:instrText>
    </w:r>
    <w:r>
      <w:fldChar w:fldCharType="separate"/>
    </w:r>
    <w:r>
      <w:rPr>
        <w:lang/>
      </w:rPr>
      <w:t>6</w:t>
    </w:r>
    <w:r>
      <w:fldChar w:fldCharType="end"/>
    </w:r>
  </w:p>
  <w:p w14:paraId="1722B51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3EEF1"/>
    <w:multiLevelType w:val="singleLevel"/>
    <w:tmpl w:val="3DF3EEF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42"/>
    <w:rsid w:val="00016AFC"/>
    <w:rsid w:val="0005290A"/>
    <w:rsid w:val="000529FE"/>
    <w:rsid w:val="00056721"/>
    <w:rsid w:val="00060745"/>
    <w:rsid w:val="00061D81"/>
    <w:rsid w:val="000809A4"/>
    <w:rsid w:val="00087ACF"/>
    <w:rsid w:val="000921E9"/>
    <w:rsid w:val="000B35D8"/>
    <w:rsid w:val="000D1A3B"/>
    <w:rsid w:val="000F17BB"/>
    <w:rsid w:val="00104ECE"/>
    <w:rsid w:val="00120956"/>
    <w:rsid w:val="00121E73"/>
    <w:rsid w:val="00170964"/>
    <w:rsid w:val="00181ECA"/>
    <w:rsid w:val="001C000C"/>
    <w:rsid w:val="001D6083"/>
    <w:rsid w:val="001E360F"/>
    <w:rsid w:val="001E477B"/>
    <w:rsid w:val="001F4742"/>
    <w:rsid w:val="00224E04"/>
    <w:rsid w:val="00247C95"/>
    <w:rsid w:val="00266874"/>
    <w:rsid w:val="00276C16"/>
    <w:rsid w:val="00281FD8"/>
    <w:rsid w:val="002C01AA"/>
    <w:rsid w:val="002D4317"/>
    <w:rsid w:val="00315FCC"/>
    <w:rsid w:val="00344E70"/>
    <w:rsid w:val="00345259"/>
    <w:rsid w:val="003620A9"/>
    <w:rsid w:val="00367680"/>
    <w:rsid w:val="00377DAE"/>
    <w:rsid w:val="004106BC"/>
    <w:rsid w:val="00422FAD"/>
    <w:rsid w:val="00445EE3"/>
    <w:rsid w:val="004633B6"/>
    <w:rsid w:val="0048725E"/>
    <w:rsid w:val="004A5625"/>
    <w:rsid w:val="004B2631"/>
    <w:rsid w:val="004E0558"/>
    <w:rsid w:val="004F117A"/>
    <w:rsid w:val="005578D5"/>
    <w:rsid w:val="00576B92"/>
    <w:rsid w:val="005A555C"/>
    <w:rsid w:val="005F7760"/>
    <w:rsid w:val="006C6317"/>
    <w:rsid w:val="00711773"/>
    <w:rsid w:val="00711990"/>
    <w:rsid w:val="00745BE6"/>
    <w:rsid w:val="0075593D"/>
    <w:rsid w:val="007F4F89"/>
    <w:rsid w:val="008056AF"/>
    <w:rsid w:val="00833F8B"/>
    <w:rsid w:val="00837E03"/>
    <w:rsid w:val="0086441C"/>
    <w:rsid w:val="008A6AA3"/>
    <w:rsid w:val="008C5AB7"/>
    <w:rsid w:val="008D2277"/>
    <w:rsid w:val="008E0714"/>
    <w:rsid w:val="00925629"/>
    <w:rsid w:val="00947783"/>
    <w:rsid w:val="00952978"/>
    <w:rsid w:val="009A3FCE"/>
    <w:rsid w:val="00A00BE2"/>
    <w:rsid w:val="00A244FA"/>
    <w:rsid w:val="00AA6EB6"/>
    <w:rsid w:val="00AB062E"/>
    <w:rsid w:val="00AE779B"/>
    <w:rsid w:val="00B03147"/>
    <w:rsid w:val="00B4795A"/>
    <w:rsid w:val="00B548D3"/>
    <w:rsid w:val="00B55AF8"/>
    <w:rsid w:val="00B77D46"/>
    <w:rsid w:val="00C0304E"/>
    <w:rsid w:val="00C11A79"/>
    <w:rsid w:val="00C35BA1"/>
    <w:rsid w:val="00C52673"/>
    <w:rsid w:val="00C74549"/>
    <w:rsid w:val="00CC226E"/>
    <w:rsid w:val="00CE50CB"/>
    <w:rsid w:val="00DA5FED"/>
    <w:rsid w:val="00DB1FE2"/>
    <w:rsid w:val="00E76FC1"/>
    <w:rsid w:val="00EB0495"/>
    <w:rsid w:val="00EB15BE"/>
    <w:rsid w:val="00EE2816"/>
    <w:rsid w:val="00F06164"/>
    <w:rsid w:val="00F60E22"/>
    <w:rsid w:val="00FC7223"/>
    <w:rsid w:val="00FD0990"/>
    <w:rsid w:val="18C844D0"/>
    <w:rsid w:val="285539DB"/>
    <w:rsid w:val="6FA55D49"/>
    <w:rsid w:val="73ED6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header"/>
    <w:basedOn w:val="1"/>
    <w:link w:val="9"/>
    <w:unhideWhenUsed/>
    <w:uiPriority w:val="99"/>
    <w:pPr>
      <w:tabs>
        <w:tab w:val="center" w:pos="4677"/>
        <w:tab w:val="right" w:pos="9355"/>
      </w:tabs>
      <w:spacing w:after="0" w:line="240" w:lineRule="auto"/>
    </w:pPr>
    <w:rPr>
      <w:rFonts w:ascii="Times New Roman" w:hAnsi="Times New Roman"/>
      <w:sz w:val="24"/>
      <w:szCs w:val="24"/>
    </w:rPr>
  </w:style>
  <w:style w:type="paragraph" w:styleId="6">
    <w:name w:val="Body Text"/>
    <w:basedOn w:val="1"/>
    <w:link w:val="10"/>
    <w:uiPriority w:val="0"/>
    <w:pPr>
      <w:suppressAutoHyphens/>
      <w:spacing w:after="120" w:line="240" w:lineRule="auto"/>
    </w:pPr>
    <w:rPr>
      <w:rFonts w:ascii="Times New Roman" w:hAnsi="Times New Roman"/>
      <w:sz w:val="24"/>
      <w:szCs w:val="24"/>
      <w:lang w:eastAsia="ar-SA"/>
    </w:rPr>
  </w:style>
  <w:style w:type="paragraph" w:styleId="7">
    <w:name w:val="footer"/>
    <w:basedOn w:val="1"/>
    <w:link w:val="11"/>
    <w:uiPriority w:val="0"/>
    <w:pPr>
      <w:tabs>
        <w:tab w:val="center" w:pos="4677"/>
        <w:tab w:val="right" w:pos="9355"/>
      </w:tabs>
    </w:pPr>
  </w:style>
  <w:style w:type="table" w:styleId="8">
    <w:name w:val="Table Grid"/>
    <w:basedOn w:val="3"/>
    <w:uiPriority w:val="0"/>
    <w:pPr>
      <w:spacing w:after="200" w:line="276"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Верхний колонтитул Знак"/>
    <w:basedOn w:val="2"/>
    <w:link w:val="5"/>
    <w:uiPriority w:val="99"/>
    <w:rPr>
      <w:sz w:val="24"/>
      <w:szCs w:val="24"/>
    </w:rPr>
  </w:style>
  <w:style w:type="character" w:customStyle="1" w:styleId="10">
    <w:name w:val="Основной текст Знак"/>
    <w:basedOn w:val="2"/>
    <w:link w:val="6"/>
    <w:locked/>
    <w:uiPriority w:val="0"/>
    <w:rPr>
      <w:sz w:val="24"/>
      <w:szCs w:val="24"/>
      <w:lang w:val="ru-RU" w:eastAsia="ar-SA" w:bidi="ar-SA"/>
    </w:rPr>
  </w:style>
  <w:style w:type="character" w:customStyle="1" w:styleId="11">
    <w:name w:val="Нижний колонтитул Знак"/>
    <w:basedOn w:val="2"/>
    <w:link w:val="7"/>
    <w:uiPriority w:val="0"/>
    <w:rPr>
      <w:rFonts w:ascii="Calibri" w:hAnsi="Calibri"/>
      <w:sz w:val="22"/>
      <w:szCs w:val="22"/>
    </w:rPr>
  </w:style>
  <w:style w:type="paragraph" w:customStyle="1" w:styleId="12">
    <w:name w:val="ConsPlusNormal"/>
    <w:uiPriority w:val="0"/>
    <w:pPr>
      <w:suppressAutoHyphens/>
      <w:autoSpaceDE w:val="0"/>
      <w:ind w:firstLine="720"/>
    </w:pPr>
    <w:rPr>
      <w:rFonts w:ascii="Arial" w:hAnsi="Arial" w:cs="Arial"/>
      <w:lang w:val="ru-RU" w:eastAsia="ar-SA" w:bidi="ar-SA"/>
    </w:rPr>
  </w:style>
  <w:style w:type="character" w:customStyle="1" w:styleId="13">
    <w:name w:val="apple-converted-space"/>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MoBIL GROUP</Company>
  <Pages>14</Pages>
  <Words>3428</Words>
  <Characters>19546</Characters>
  <Lines>162</Lines>
  <Paragraphs>45</Paragraphs>
  <TotalTime>11</TotalTime>
  <ScaleCrop>false</ScaleCrop>
  <LinksUpToDate>false</LinksUpToDate>
  <CharactersWithSpaces>22929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2013-10-02T11:54:00Z</dcterms:created>
  <dc:creator>Иринка</dc:creator>
  <cp:lastModifiedBy>Администрация</cp:lastModifiedBy>
  <cp:lastPrinted>2025-07-22T08:43:25Z</cp:lastPrinted>
  <dcterms:modified xsi:type="dcterms:W3CDTF">2025-07-22T08:44:13Z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DE9C62D665A94E4EB2CCE3DB21E42023_13</vt:lpwstr>
  </property>
</Properties>
</file>