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80FF">
      <w:pPr>
        <w:jc w:val="center"/>
        <w:rPr>
          <w:b/>
          <w:bCs/>
          <w:sz w:val="36"/>
          <w:szCs w:val="36"/>
          <w:lang w:eastAsia="ar-SA"/>
        </w:rPr>
      </w:pPr>
    </w:p>
    <w:p w14:paraId="349B7164">
      <w:pPr>
        <w:jc w:val="center"/>
        <w:rPr>
          <w:b/>
          <w:bCs/>
          <w:sz w:val="36"/>
          <w:szCs w:val="36"/>
          <w:lang w:eastAsia="ar-SA"/>
        </w:rPr>
      </w:pPr>
      <w:r>
        <w:rPr>
          <w:b/>
          <w:bCs/>
          <w:sz w:val="36"/>
          <w:szCs w:val="36"/>
          <w:lang w:eastAsia="ru-RU" w:bidi="ar-SA"/>
        </w:rPr>
        <w:drawing>
          <wp:anchor distT="0" distB="0" distL="114300" distR="114300" simplePos="0" relativeHeight="251659264" behindDoc="0" locked="0" layoutInCell="1" allowOverlap="1">
            <wp:simplePos x="0" y="0"/>
            <wp:positionH relativeFrom="column">
              <wp:posOffset>2592705</wp:posOffset>
            </wp:positionH>
            <wp:positionV relativeFrom="paragraph">
              <wp:posOffset>-176530</wp:posOffset>
            </wp:positionV>
            <wp:extent cx="582295" cy="728980"/>
            <wp:effectExtent l="9525" t="9525" r="17780" b="23495"/>
            <wp:wrapNone/>
            <wp:docPr id="1"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уйбышевское Сп старомин"/>
                    <pic:cNvPicPr>
                      <a:picLocks noChangeAspect="1"/>
                    </pic:cNvPicPr>
                  </pic:nvPicPr>
                  <pic:blipFill>
                    <a:blip r:embed="rId4"/>
                    <a:stretch>
                      <a:fillRect/>
                    </a:stretch>
                  </pic:blipFill>
                  <pic:spPr>
                    <a:xfrm>
                      <a:off x="0" y="0"/>
                      <a:ext cx="582295" cy="728980"/>
                    </a:xfrm>
                    <a:prstGeom prst="rect">
                      <a:avLst/>
                    </a:prstGeom>
                    <a:noFill/>
                    <a:ln w="9525" cap="flat" cmpd="sng">
                      <a:solidFill>
                        <a:srgbClr val="FFFFFF">
                          <a:alpha val="96001"/>
                        </a:srgbClr>
                      </a:solidFill>
                      <a:prstDash val="solid"/>
                      <a:miter/>
                      <a:headEnd type="none" w="med" len="med"/>
                      <a:tailEnd type="none" w="med" len="med"/>
                    </a:ln>
                  </pic:spPr>
                </pic:pic>
              </a:graphicData>
            </a:graphic>
          </wp:anchor>
        </w:drawing>
      </w:r>
    </w:p>
    <w:p w14:paraId="07298F6C">
      <w:pPr>
        <w:jc w:val="center"/>
        <w:rPr>
          <w:b/>
          <w:bCs/>
          <w:sz w:val="36"/>
          <w:szCs w:val="36"/>
          <w:lang w:eastAsia="ar-SA"/>
        </w:rPr>
      </w:pPr>
    </w:p>
    <w:p w14:paraId="6B061098">
      <w:pPr>
        <w:keepNext/>
        <w:tabs>
          <w:tab w:val="left" w:pos="0"/>
        </w:tabs>
        <w:ind w:left="432" w:hanging="432"/>
        <w:jc w:val="center"/>
        <w:outlineLvl w:val="0"/>
        <w:rPr>
          <w:b/>
          <w:sz w:val="28"/>
          <w:lang w:eastAsia="ar-SA"/>
        </w:rPr>
      </w:pPr>
    </w:p>
    <w:p w14:paraId="6FC7FB95">
      <w:pPr>
        <w:keepNext/>
        <w:tabs>
          <w:tab w:val="left" w:pos="0"/>
        </w:tabs>
        <w:ind w:left="432" w:hanging="432"/>
        <w:jc w:val="center"/>
        <w:outlineLvl w:val="0"/>
        <w:rPr>
          <w:b/>
          <w:sz w:val="28"/>
          <w:lang w:eastAsia="ar-SA"/>
        </w:rPr>
      </w:pPr>
      <w:r>
        <w:rPr>
          <w:b/>
          <w:sz w:val="28"/>
          <w:lang w:eastAsia="ar-SA"/>
        </w:rPr>
        <w:t>СОВЕТ КУЙБЫШЕВСКОГО СЕЛЬСКОГО ПОСЕЛЕНИЯ</w:t>
      </w:r>
    </w:p>
    <w:p w14:paraId="488533BD">
      <w:pPr>
        <w:jc w:val="center"/>
        <w:rPr>
          <w:b/>
          <w:sz w:val="28"/>
          <w:lang w:eastAsia="ar-SA"/>
        </w:rPr>
      </w:pPr>
      <w:r>
        <w:rPr>
          <w:b/>
          <w:sz w:val="28"/>
          <w:lang w:eastAsia="ar-SA"/>
        </w:rPr>
        <w:t xml:space="preserve">СТАРОМИНСКОГО  РАЙОНА </w:t>
      </w:r>
    </w:p>
    <w:p w14:paraId="22A89C03">
      <w:pPr>
        <w:jc w:val="center"/>
        <w:rPr>
          <w:b/>
          <w:sz w:val="32"/>
          <w:szCs w:val="32"/>
          <w:lang w:eastAsia="ar-SA"/>
        </w:rPr>
      </w:pPr>
    </w:p>
    <w:p w14:paraId="191911CD">
      <w:pPr>
        <w:jc w:val="center"/>
        <w:rPr>
          <w:b/>
          <w:bCs/>
          <w:sz w:val="32"/>
          <w:szCs w:val="32"/>
          <w:lang w:eastAsia="ar-SA"/>
        </w:rPr>
      </w:pPr>
      <w:r>
        <w:rPr>
          <w:b/>
          <w:bCs/>
          <w:sz w:val="32"/>
          <w:szCs w:val="32"/>
          <w:lang w:eastAsia="ar-SA"/>
        </w:rPr>
        <w:t xml:space="preserve">РЕШЕНИЕ </w:t>
      </w:r>
    </w:p>
    <w:p w14:paraId="7C358480">
      <w:pPr>
        <w:jc w:val="both"/>
        <w:rPr>
          <w:b/>
          <w:sz w:val="28"/>
        </w:rPr>
      </w:pPr>
    </w:p>
    <w:p w14:paraId="760553CA">
      <w:pPr>
        <w:jc w:val="center"/>
      </w:pPr>
      <w:r>
        <w:rPr>
          <w:sz w:val="28"/>
        </w:rPr>
        <w:t>от 04</w:t>
      </w:r>
      <w:r>
        <w:rPr>
          <w:rFonts w:hint="default"/>
          <w:sz w:val="28"/>
          <w:lang w:val="ru-RU"/>
        </w:rPr>
        <w:t xml:space="preserve"> </w:t>
      </w:r>
      <w:r>
        <w:rPr>
          <w:sz w:val="28"/>
          <w:lang w:val="ru-RU"/>
        </w:rPr>
        <w:t>июня</w:t>
      </w:r>
      <w:r>
        <w:rPr>
          <w:rFonts w:hint="default"/>
          <w:sz w:val="28"/>
          <w:lang w:val="ru-RU"/>
        </w:rPr>
        <w:t xml:space="preserve"> </w:t>
      </w:r>
      <w:r>
        <w:rPr>
          <w:sz w:val="28"/>
        </w:rPr>
        <w:t>2025 г.                                                                                             № 14/4</w:t>
      </w:r>
    </w:p>
    <w:p w14:paraId="3A2BBE47">
      <w:pPr>
        <w:jc w:val="center"/>
        <w:rPr>
          <w:sz w:val="28"/>
        </w:rPr>
      </w:pPr>
    </w:p>
    <w:p w14:paraId="4006F36A">
      <w:pPr>
        <w:jc w:val="center"/>
      </w:pPr>
      <w:r>
        <w:rPr>
          <w:sz w:val="28"/>
        </w:rPr>
        <w:t>х.Восточный Сосык</w:t>
      </w:r>
    </w:p>
    <w:p w14:paraId="1D0FD09B">
      <w:pPr>
        <w:jc w:val="both"/>
        <w:rPr>
          <w:sz w:val="28"/>
        </w:rPr>
      </w:pPr>
    </w:p>
    <w:p w14:paraId="10692873">
      <w:pPr>
        <w:jc w:val="both"/>
        <w:rPr>
          <w:sz w:val="28"/>
        </w:rPr>
      </w:pPr>
    </w:p>
    <w:p w14:paraId="454C37DF">
      <w:pPr>
        <w:tabs>
          <w:tab w:val="left" w:pos="9355"/>
        </w:tabs>
        <w:jc w:val="center"/>
      </w:pPr>
      <w:r>
        <w:rPr>
          <w:rFonts w:cs="Times New Roman"/>
          <w:b/>
          <w:bCs/>
          <w:sz w:val="28"/>
          <w:szCs w:val="28"/>
        </w:rPr>
        <w:t xml:space="preserve">О внесении изменений в Решение Совета Куйбышевского сельского поселения Староминского района от 23.03.2022 года № 31.2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Pr>
          <w:b/>
          <w:bCs/>
          <w:sz w:val="28"/>
          <w:szCs w:val="28"/>
        </w:rPr>
        <w:t>в границах населенных пунктов Куйбышевского сельского поселения Староминского муниципального района»</w:t>
      </w:r>
    </w:p>
    <w:p w14:paraId="1765053D">
      <w:pPr>
        <w:jc w:val="center"/>
        <w:rPr>
          <w:bCs/>
          <w:sz w:val="28"/>
          <w:szCs w:val="28"/>
        </w:rPr>
      </w:pPr>
    </w:p>
    <w:p w14:paraId="25C15A0E">
      <w:pPr>
        <w:ind w:firstLine="709"/>
        <w:jc w:val="both"/>
      </w:pPr>
      <w:r>
        <w:rPr>
          <w:sz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Pr>
          <w:rFonts w:cs="Times New Roman"/>
          <w:sz w:val="28"/>
          <w:szCs w:val="28"/>
        </w:rPr>
        <w:t xml:space="preserve">Федеральным законом от 28 декабря 2024 года № 540-ФЗ « О внесении  изменений в Федеральный закон «О государственном контроле (надзоре) и муниципальном контроле в Российской Федерации», </w:t>
      </w:r>
      <w:r>
        <w:rPr>
          <w:sz w:val="28"/>
        </w:rPr>
        <w:t xml:space="preserve">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 </w:t>
      </w:r>
    </w:p>
    <w:p w14:paraId="1DEE5C45">
      <w:pPr>
        <w:tabs>
          <w:tab w:val="left" w:pos="9355"/>
        </w:tabs>
        <w:jc w:val="both"/>
      </w:pPr>
      <w:r>
        <w:rPr>
          <w:sz w:val="28"/>
        </w:rPr>
        <w:t xml:space="preserve">         1. </w:t>
      </w:r>
      <w:r>
        <w:rPr>
          <w:rFonts w:cs="Times New Roman"/>
          <w:sz w:val="28"/>
          <w:szCs w:val="28"/>
        </w:rPr>
        <w:t xml:space="preserve">Внести изменения в Решение Совета Куйбышевского сельского поселения Староминского района от 23 марта 2022 года № 31/2 </w:t>
      </w:r>
      <w:r>
        <w:rPr>
          <w:rFonts w:cs="Times New Roman"/>
          <w:bCs/>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Pr>
          <w:bCs/>
          <w:sz w:val="28"/>
          <w:szCs w:val="28"/>
        </w:rPr>
        <w:t xml:space="preserve">в границах населенных пунктов Куйбышевского сельского поселения Староминского муниципального района» </w:t>
      </w:r>
      <w:r>
        <w:rPr>
          <w:rFonts w:cs="Times New Roman"/>
          <w:sz w:val="28"/>
          <w:szCs w:val="28"/>
        </w:rPr>
        <w:t xml:space="preserve">  (далее Положение):</w:t>
      </w:r>
    </w:p>
    <w:p w14:paraId="7C4C67B0">
      <w:pPr>
        <w:pStyle w:val="3"/>
        <w:tabs>
          <w:tab w:val="left" w:pos="709"/>
        </w:tabs>
        <w:jc w:val="both"/>
        <w:rPr>
          <w:rFonts w:cs="Times New Roman"/>
          <w:color w:val="auto"/>
          <w:szCs w:val="28"/>
        </w:rPr>
      </w:pPr>
      <w:r>
        <w:tab/>
      </w:r>
      <w:r>
        <w:rPr>
          <w:rFonts w:cs="Times New Roman"/>
          <w:color w:val="auto"/>
          <w:szCs w:val="28"/>
        </w:rPr>
        <w:t xml:space="preserve">2 Пункт 2 части 6 раздела 2 Положения дополнить пунктом 2.1: </w:t>
      </w:r>
    </w:p>
    <w:p w14:paraId="6D700ECA">
      <w:pPr>
        <w:pStyle w:val="3"/>
        <w:tabs>
          <w:tab w:val="left" w:pos="709"/>
        </w:tabs>
        <w:jc w:val="both"/>
        <w:rPr>
          <w:rFonts w:cs="Times New Roman"/>
          <w:b w:val="0"/>
          <w:color w:val="auto"/>
          <w:szCs w:val="28"/>
        </w:rPr>
      </w:pPr>
      <w:r>
        <w:rPr>
          <w:rFonts w:cs="Times New Roman"/>
          <w:color w:val="auto"/>
          <w:szCs w:val="28"/>
        </w:rPr>
        <w:tab/>
      </w:r>
      <w:r>
        <w:rPr>
          <w:rFonts w:cs="Times New Roman"/>
          <w:b w:val="0"/>
          <w:color w:val="auto"/>
          <w:szCs w:val="28"/>
        </w:rPr>
        <w:t xml:space="preserve">«2.1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Pr>
          <w:rFonts w:eastAsia="serif" w:cs="Times New Roman"/>
          <w:b w:val="0"/>
          <w:color w:val="auto"/>
          <w:szCs w:val="28"/>
          <w:shd w:val="clear" w:color="auto" w:fill="FFFFFF"/>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Pr>
          <w:rFonts w:cs="Times New Roman"/>
          <w:b w:val="0"/>
          <w:color w:val="auto"/>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13DAC6C">
      <w:pPr>
        <w:pStyle w:val="3"/>
        <w:tabs>
          <w:tab w:val="left" w:pos="709"/>
        </w:tabs>
        <w:jc w:val="both"/>
        <w:rPr>
          <w:rFonts w:cs="Times New Roman"/>
          <w:color w:val="auto"/>
          <w:szCs w:val="28"/>
        </w:rPr>
      </w:pPr>
      <w:r>
        <w:rPr>
          <w:rFonts w:cs="Times New Roman"/>
          <w:color w:val="auto"/>
          <w:szCs w:val="28"/>
        </w:rPr>
        <w:t xml:space="preserve">         Пункт 4 части 6 раздела 2 Положения дополнить пунктом 4.1: </w:t>
      </w:r>
    </w:p>
    <w:p w14:paraId="0B8F697B">
      <w:pPr>
        <w:pStyle w:val="125"/>
        <w:ind w:left="0"/>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ab/>
      </w:r>
      <w:r>
        <w:rPr>
          <w:rFonts w:cs="Times New Roman"/>
          <w:color w:val="auto"/>
          <w:sz w:val="28"/>
          <w:szCs w:val="28"/>
        </w:rPr>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9A0DCE6">
      <w:pPr>
        <w:pStyle w:val="125"/>
        <w:ind w:left="0" w:firstLine="778" w:firstLineChars="278"/>
        <w:jc w:val="both"/>
        <w:rPr>
          <w:rFonts w:cs="Times New Roman"/>
          <w:color w:val="auto"/>
          <w:sz w:val="28"/>
          <w:szCs w:val="28"/>
        </w:rPr>
      </w:pPr>
      <w:r>
        <w:rPr>
          <w:rFonts w:cs="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F98AC5E">
      <w:pPr>
        <w:pStyle w:val="3"/>
        <w:tabs>
          <w:tab w:val="left" w:pos="709"/>
        </w:tabs>
        <w:ind w:firstLine="694" w:firstLineChars="248"/>
        <w:jc w:val="both"/>
        <w:rPr>
          <w:rFonts w:cs="Times New Roman"/>
          <w:b w:val="0"/>
          <w:color w:val="auto"/>
          <w:szCs w:val="28"/>
        </w:rPr>
      </w:pPr>
      <w:r>
        <w:rPr>
          <w:rFonts w:cs="Times New Roman"/>
          <w:b w:val="0"/>
          <w:color w:val="auto"/>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5B09AF6">
      <w:pPr>
        <w:pStyle w:val="3"/>
        <w:tabs>
          <w:tab w:val="left" w:pos="709"/>
        </w:tabs>
        <w:ind w:firstLine="695" w:firstLineChars="248"/>
        <w:jc w:val="both"/>
        <w:rPr>
          <w:rFonts w:cs="Times New Roman"/>
          <w:color w:val="auto"/>
          <w:szCs w:val="28"/>
        </w:rPr>
      </w:pPr>
      <w:r>
        <w:rPr>
          <w:rFonts w:cs="Times New Roman"/>
          <w:color w:val="auto"/>
          <w:szCs w:val="28"/>
        </w:rPr>
        <w:t>Пункты 7-11 раздела 2 Положения изложить в следующей редакции:</w:t>
      </w:r>
    </w:p>
    <w:p w14:paraId="0BAF0709">
      <w:pPr>
        <w:ind w:firstLine="708"/>
        <w:jc w:val="both"/>
        <w:rPr>
          <w:rFonts w:cs="Times New Roman"/>
          <w:color w:val="auto"/>
          <w:sz w:val="28"/>
          <w:szCs w:val="28"/>
        </w:rPr>
      </w:pPr>
      <w:r>
        <w:rPr>
          <w:rFonts w:cs="Times New Roman"/>
          <w:color w:val="auto"/>
          <w:sz w:val="28"/>
          <w:szCs w:val="28"/>
        </w:rPr>
        <w:t>«7. Консультирование осуществляется по обращениям контролируемых лиц и их представителей.</w:t>
      </w:r>
    </w:p>
    <w:p w14:paraId="1ABC1267">
      <w:pPr>
        <w:ind w:firstLine="709"/>
        <w:jc w:val="both"/>
        <w:rPr>
          <w:rFonts w:cs="Times New Roman"/>
          <w:color w:val="auto"/>
          <w:sz w:val="28"/>
          <w:szCs w:val="28"/>
        </w:rPr>
      </w:pPr>
      <w:r>
        <w:rPr>
          <w:rFonts w:cs="Times New Roman"/>
          <w:color w:val="auto"/>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58A81104">
      <w:pPr>
        <w:ind w:firstLine="709"/>
        <w:jc w:val="both"/>
        <w:rPr>
          <w:rFonts w:cs="Times New Roman"/>
          <w:color w:val="auto"/>
          <w:sz w:val="28"/>
          <w:szCs w:val="28"/>
        </w:rPr>
      </w:pPr>
      <w:r>
        <w:rPr>
          <w:rFonts w:cs="Times New Roman"/>
          <w:color w:val="auto"/>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7097AD2A">
      <w:pPr>
        <w:ind w:firstLine="709"/>
        <w:jc w:val="both"/>
        <w:rPr>
          <w:rFonts w:cs="Times New Roman"/>
          <w:color w:val="auto"/>
          <w:sz w:val="28"/>
          <w:szCs w:val="28"/>
        </w:rPr>
      </w:pPr>
      <w:r>
        <w:rPr>
          <w:rFonts w:cs="Times New Roman"/>
          <w:color w:val="auto"/>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5F38703D">
      <w:pPr>
        <w:ind w:firstLine="709"/>
        <w:jc w:val="both"/>
        <w:rPr>
          <w:rFonts w:cs="Times New Roman"/>
          <w:color w:val="auto"/>
          <w:sz w:val="28"/>
          <w:szCs w:val="28"/>
        </w:rPr>
      </w:pPr>
      <w:r>
        <w:rPr>
          <w:rFonts w:cs="Times New Roman"/>
          <w:color w:val="auto"/>
          <w:sz w:val="28"/>
          <w:szCs w:val="28"/>
        </w:rPr>
        <w:t>11. Обязательный профилактический визит проводится:</w:t>
      </w:r>
    </w:p>
    <w:p w14:paraId="473DBEEC">
      <w:pPr>
        <w:pStyle w:val="29"/>
        <w:shd w:val="clear" w:color="auto" w:fill="FFFFFF"/>
        <w:spacing w:before="0" w:after="0"/>
        <w:ind w:firstLine="702" w:firstLineChars="251"/>
        <w:jc w:val="both"/>
        <w:rPr>
          <w:rFonts w:cs="Times New Roman"/>
          <w:color w:val="auto"/>
          <w:sz w:val="28"/>
          <w:szCs w:val="28"/>
        </w:rPr>
      </w:pPr>
      <w:r>
        <w:rPr>
          <w:rFonts w:cs="Times New Roman"/>
          <w:color w:val="auto"/>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4B907E21">
      <w:pPr>
        <w:pStyle w:val="29"/>
        <w:shd w:val="clear" w:color="auto" w:fill="FFFFFF"/>
        <w:spacing w:before="0" w:after="0"/>
        <w:ind w:firstLine="702" w:firstLineChars="251"/>
        <w:jc w:val="both"/>
        <w:rPr>
          <w:rFonts w:cs="Times New Roman"/>
          <w:color w:val="auto"/>
          <w:sz w:val="28"/>
          <w:szCs w:val="28"/>
        </w:rPr>
      </w:pPr>
      <w:r>
        <w:rPr>
          <w:rFonts w:cs="Times New Roman"/>
          <w:color w:val="auto"/>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930B2C3">
      <w:pPr>
        <w:pStyle w:val="29"/>
        <w:shd w:val="clear" w:color="auto" w:fill="FFFFFF"/>
        <w:spacing w:before="0" w:after="0"/>
        <w:ind w:firstLine="702" w:firstLineChars="251"/>
        <w:jc w:val="both"/>
        <w:rPr>
          <w:rFonts w:cs="Times New Roman"/>
          <w:color w:val="auto"/>
          <w:sz w:val="28"/>
          <w:szCs w:val="28"/>
        </w:rPr>
      </w:pPr>
      <w:r>
        <w:rPr>
          <w:rFonts w:cs="Times New Roman"/>
          <w:color w:val="auto"/>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E966FDA">
      <w:pPr>
        <w:pStyle w:val="29"/>
        <w:shd w:val="clear" w:color="auto" w:fill="FFFFFF"/>
        <w:spacing w:before="0" w:after="0"/>
        <w:ind w:firstLine="170" w:firstLineChars="61"/>
        <w:rPr>
          <w:rFonts w:cs="Times New Roman"/>
          <w:color w:val="auto"/>
          <w:sz w:val="28"/>
          <w:szCs w:val="28"/>
        </w:rPr>
      </w:pPr>
      <w:r>
        <w:rPr>
          <w:rFonts w:cs="Times New Roman"/>
          <w:color w:val="auto"/>
          <w:sz w:val="28"/>
          <w:szCs w:val="28"/>
        </w:rPr>
        <w:t>4) по поручению:</w:t>
      </w:r>
    </w:p>
    <w:p w14:paraId="57269184">
      <w:pPr>
        <w:pStyle w:val="29"/>
        <w:shd w:val="clear" w:color="auto" w:fill="FFFFFF"/>
        <w:spacing w:before="0" w:after="0"/>
        <w:jc w:val="both"/>
        <w:rPr>
          <w:rFonts w:cs="Times New Roman"/>
          <w:color w:val="auto"/>
          <w:sz w:val="28"/>
          <w:szCs w:val="28"/>
        </w:rPr>
      </w:pPr>
      <w:r>
        <w:rPr>
          <w:rFonts w:cs="Times New Roman"/>
          <w:color w:val="auto"/>
          <w:sz w:val="28"/>
          <w:szCs w:val="28"/>
        </w:rPr>
        <w:t>а) Президента Российской Федерации;</w:t>
      </w:r>
    </w:p>
    <w:p w14:paraId="44F54F0F">
      <w:pPr>
        <w:pStyle w:val="29"/>
        <w:shd w:val="clear" w:color="auto" w:fill="FFFFFF"/>
        <w:spacing w:before="0" w:after="0"/>
        <w:jc w:val="both"/>
        <w:rPr>
          <w:rFonts w:cs="Times New Roman"/>
          <w:color w:val="auto"/>
          <w:sz w:val="28"/>
          <w:szCs w:val="28"/>
        </w:rPr>
      </w:pPr>
      <w:r>
        <w:rPr>
          <w:rFonts w:cs="Times New Roman"/>
          <w:color w:val="auto"/>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CACFBFB">
      <w:pPr>
        <w:pStyle w:val="29"/>
        <w:shd w:val="clear" w:color="auto" w:fill="FFFFFF"/>
        <w:spacing w:before="0" w:after="0"/>
        <w:jc w:val="both"/>
        <w:rPr>
          <w:rFonts w:cs="Times New Roman"/>
          <w:color w:val="auto"/>
          <w:sz w:val="28"/>
          <w:szCs w:val="28"/>
        </w:rPr>
      </w:pPr>
      <w:r>
        <w:rPr>
          <w:rFonts w:cs="Times New Roman"/>
          <w:color w:val="auto"/>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3DA669F">
      <w:pPr>
        <w:pStyle w:val="29"/>
        <w:shd w:val="clear" w:color="auto" w:fill="FFFFFF"/>
        <w:spacing w:before="0" w:after="0"/>
        <w:ind w:firstLine="627" w:firstLineChars="224"/>
        <w:jc w:val="both"/>
        <w:rPr>
          <w:rFonts w:cs="Times New Roman"/>
          <w:color w:val="auto"/>
          <w:sz w:val="28"/>
          <w:szCs w:val="28"/>
        </w:rPr>
      </w:pPr>
      <w:r>
        <w:rPr>
          <w:rFonts w:cs="Times New Roman"/>
          <w:color w:val="auto"/>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C9134B3">
      <w:pPr>
        <w:pStyle w:val="29"/>
        <w:shd w:val="clear" w:color="auto" w:fill="FFFFFF"/>
        <w:spacing w:before="0" w:after="0"/>
        <w:jc w:val="both"/>
        <w:rPr>
          <w:rFonts w:cs="Times New Roman"/>
          <w:color w:val="auto"/>
          <w:sz w:val="28"/>
          <w:szCs w:val="28"/>
        </w:rPr>
      </w:pPr>
      <w:r>
        <w:rPr>
          <w:rFonts w:cs="Times New Roman"/>
          <w:color w:val="auto"/>
          <w:sz w:val="28"/>
          <w:szCs w:val="28"/>
        </w:rPr>
        <w:t>Обязательный профилактический визит не предусматривает отказ контролируемого лица от его проведения.</w:t>
      </w:r>
    </w:p>
    <w:p w14:paraId="4054ABB9">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D87B44E">
      <w:pPr>
        <w:pStyle w:val="29"/>
        <w:shd w:val="clear" w:color="auto" w:fill="FFFFFF"/>
        <w:spacing w:before="0" w:after="0"/>
        <w:ind w:firstLine="512" w:firstLineChars="183"/>
        <w:jc w:val="both"/>
        <w:rPr>
          <w:rFonts w:cs="Times New Roman"/>
          <w:color w:val="auto"/>
          <w:sz w:val="28"/>
          <w:szCs w:val="28"/>
        </w:rPr>
      </w:pPr>
      <w:r>
        <w:rPr>
          <w:rFonts w:cs="Times New Roman"/>
          <w:color w:val="auto"/>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3C7C2E8">
      <w:pPr>
        <w:pStyle w:val="29"/>
        <w:shd w:val="clear" w:color="auto" w:fill="FFFFFF"/>
        <w:spacing w:before="0" w:after="0"/>
        <w:ind w:firstLine="512" w:firstLineChars="183"/>
        <w:jc w:val="both"/>
        <w:rPr>
          <w:rFonts w:cs="Times New Roman"/>
          <w:color w:val="auto"/>
          <w:sz w:val="28"/>
          <w:szCs w:val="28"/>
        </w:rPr>
      </w:pPr>
      <w:r>
        <w:rPr>
          <w:rFonts w:cs="Times New Roman"/>
          <w:color w:val="auto"/>
          <w:sz w:val="28"/>
          <w:szCs w:val="28"/>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28097AAC">
      <w:pPr>
        <w:pStyle w:val="29"/>
        <w:shd w:val="clear" w:color="auto" w:fill="FFFFFF"/>
        <w:spacing w:before="0" w:after="0"/>
        <w:ind w:firstLine="512" w:firstLineChars="183"/>
        <w:jc w:val="both"/>
        <w:rPr>
          <w:rFonts w:cs="Times New Roman"/>
          <w:color w:val="auto"/>
          <w:sz w:val="28"/>
          <w:szCs w:val="28"/>
        </w:rPr>
      </w:pPr>
      <w:r>
        <w:rPr>
          <w:rFonts w:cs="Times New Roman"/>
          <w:color w:val="auto"/>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01027DFB">
      <w:pPr>
        <w:pStyle w:val="29"/>
        <w:shd w:val="clear" w:color="auto" w:fill="FFFFFF"/>
        <w:spacing w:before="0" w:after="0"/>
        <w:jc w:val="both"/>
        <w:rPr>
          <w:rFonts w:cs="Times New Roman"/>
          <w:color w:val="auto"/>
          <w:sz w:val="28"/>
          <w:szCs w:val="28"/>
        </w:rPr>
      </w:pPr>
      <w:r>
        <w:rPr>
          <w:rFonts w:cs="Times New Roman"/>
          <w:color w:val="auto"/>
          <w:sz w:val="28"/>
          <w:szCs w:val="28"/>
        </w:rPr>
        <w:t>1) вид контроля, в рамках которого должны быть проведены обязательные профилактические визиты;</w:t>
      </w:r>
    </w:p>
    <w:p w14:paraId="131763BE">
      <w:pPr>
        <w:pStyle w:val="29"/>
        <w:shd w:val="clear" w:color="auto" w:fill="FFFFFF"/>
        <w:spacing w:before="0" w:after="0"/>
        <w:jc w:val="both"/>
        <w:rPr>
          <w:rFonts w:cs="Times New Roman"/>
          <w:color w:val="auto"/>
          <w:sz w:val="28"/>
          <w:szCs w:val="28"/>
        </w:rPr>
      </w:pPr>
      <w:r>
        <w:rPr>
          <w:rFonts w:cs="Times New Roman"/>
          <w:color w:val="auto"/>
          <w:sz w:val="28"/>
          <w:szCs w:val="28"/>
        </w:rPr>
        <w:t>2) перечень контролируемых лиц, в отношении которых должны быть проведены обязательные профилактические визиты;</w:t>
      </w:r>
    </w:p>
    <w:p w14:paraId="636E3652">
      <w:pPr>
        <w:pStyle w:val="29"/>
        <w:shd w:val="clear" w:color="auto" w:fill="FFFFFF"/>
        <w:spacing w:before="0" w:after="0"/>
        <w:jc w:val="both"/>
        <w:rPr>
          <w:rFonts w:cs="Times New Roman"/>
          <w:color w:val="auto"/>
          <w:sz w:val="28"/>
          <w:szCs w:val="28"/>
        </w:rPr>
      </w:pPr>
      <w:r>
        <w:rPr>
          <w:rFonts w:cs="Times New Roman"/>
          <w:color w:val="auto"/>
          <w:sz w:val="28"/>
          <w:szCs w:val="28"/>
        </w:rPr>
        <w:t>3) предмет обязательного профилактического визита;</w:t>
      </w:r>
    </w:p>
    <w:p w14:paraId="767BC5FD">
      <w:pPr>
        <w:pStyle w:val="29"/>
        <w:shd w:val="clear" w:color="auto" w:fill="FFFFFF"/>
        <w:spacing w:before="0" w:after="0"/>
        <w:jc w:val="both"/>
        <w:rPr>
          <w:rFonts w:cs="Times New Roman"/>
          <w:color w:val="auto"/>
          <w:sz w:val="28"/>
          <w:szCs w:val="28"/>
        </w:rPr>
      </w:pPr>
      <w:r>
        <w:rPr>
          <w:rFonts w:cs="Times New Roman"/>
          <w:color w:val="auto"/>
          <w:sz w:val="28"/>
          <w:szCs w:val="28"/>
        </w:rPr>
        <w:t>4) период, в течение которого должны быть проведены обязательные профилактические визиты.</w:t>
      </w:r>
    </w:p>
    <w:p w14:paraId="5463525E">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25B1824">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cs="Times New Roman"/>
          <w:color w:val="auto"/>
          <w:sz w:val="28"/>
          <w:szCs w:val="28"/>
        </w:rPr>
        <w:t xml:space="preserve"> для контрольных (надзорных) мероприятий.</w:t>
      </w:r>
    </w:p>
    <w:p w14:paraId="1C99DCE2">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cs="Times New Roman"/>
          <w:color w:val="auto"/>
          <w:sz w:val="28"/>
          <w:szCs w:val="28"/>
        </w:rPr>
        <w:t xml:space="preserve"> для контрольных (надзорных) мероприятий.</w:t>
      </w:r>
    </w:p>
    <w:p w14:paraId="13D8A30B">
      <w:pPr>
        <w:pStyle w:val="29"/>
        <w:shd w:val="clear" w:color="auto" w:fill="FFFFFF"/>
        <w:spacing w:before="0" w:after="0"/>
        <w:ind w:firstLine="512" w:firstLineChars="183"/>
        <w:jc w:val="both"/>
        <w:rPr>
          <w:rFonts w:cs="Times New Roman"/>
          <w:color w:val="auto"/>
          <w:sz w:val="28"/>
          <w:szCs w:val="28"/>
        </w:rPr>
      </w:pPr>
      <w:r>
        <w:rPr>
          <w:rFonts w:cs="Times New Roman"/>
          <w:color w:val="auto"/>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cs="Times New Roman"/>
          <w:color w:val="auto"/>
          <w:sz w:val="28"/>
          <w:szCs w:val="28"/>
        </w:rPr>
        <w:t xml:space="preserve"> для контрольных (надзорных) мероприятий.</w:t>
      </w:r>
    </w:p>
    <w:p w14:paraId="736A8A42">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80D5C62">
      <w:pPr>
        <w:pStyle w:val="29"/>
        <w:shd w:val="clear" w:color="auto" w:fill="FFFFFF"/>
        <w:spacing w:before="0" w:after="0"/>
        <w:ind w:firstLine="473" w:firstLineChars="169"/>
        <w:jc w:val="both"/>
        <w:rPr>
          <w:rFonts w:cs="Times New Roman"/>
          <w:color w:val="auto"/>
          <w:sz w:val="28"/>
          <w:szCs w:val="28"/>
        </w:rPr>
      </w:pPr>
      <w:r>
        <w:rPr>
          <w:rFonts w:cs="Times New Roman"/>
          <w:color w:val="auto"/>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cs="Times New Roman"/>
          <w:color w:val="auto"/>
          <w:sz w:val="28"/>
          <w:szCs w:val="28"/>
        </w:rPr>
        <w:t>».</w:t>
      </w:r>
    </w:p>
    <w:p w14:paraId="4681B4D6">
      <w:pPr>
        <w:pStyle w:val="29"/>
        <w:shd w:val="clear" w:color="auto" w:fill="FFFFFF"/>
        <w:spacing w:before="0" w:after="0"/>
        <w:jc w:val="both"/>
        <w:rPr>
          <w:rFonts w:cs="Times New Roman"/>
          <w:bCs/>
          <w:color w:val="auto"/>
          <w:sz w:val="28"/>
          <w:szCs w:val="28"/>
        </w:rPr>
      </w:pPr>
      <w:r>
        <w:rPr>
          <w:rFonts w:cs="Times New Roman"/>
          <w:color w:val="auto"/>
          <w:sz w:val="28"/>
          <w:szCs w:val="28"/>
        </w:rPr>
        <w:t xml:space="preserve">11.1. </w:t>
      </w:r>
      <w:r>
        <w:rPr>
          <w:rFonts w:cs="Times New Roman"/>
          <w:bCs/>
          <w:color w:val="auto"/>
          <w:sz w:val="28"/>
          <w:szCs w:val="28"/>
        </w:rPr>
        <w:t>Профилактический визит по инициативе контролируемого лица:</w:t>
      </w:r>
    </w:p>
    <w:p w14:paraId="75BB851F">
      <w:pPr>
        <w:pStyle w:val="29"/>
        <w:shd w:val="clear" w:color="auto" w:fill="FFFFFF"/>
        <w:spacing w:before="0" w:after="0"/>
        <w:ind w:firstLine="473" w:firstLineChars="169"/>
        <w:jc w:val="both"/>
        <w:rPr>
          <w:rFonts w:cs="Times New Roman"/>
          <w:color w:val="auto"/>
          <w:sz w:val="28"/>
          <w:szCs w:val="28"/>
        </w:rPr>
      </w:pPr>
      <w:r>
        <w:rPr>
          <w:rFonts w:cs="Times New Roman"/>
          <w:color w:val="auto"/>
          <w:sz w:val="28"/>
          <w:szCs w:val="28"/>
        </w:rPr>
        <w:t>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C0DFF13">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11.3.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4A3F357">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11.4.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D96F894">
      <w:pPr>
        <w:pStyle w:val="29"/>
        <w:shd w:val="clear" w:color="auto" w:fill="FFFFFF"/>
        <w:spacing w:before="0" w:after="0"/>
        <w:ind w:firstLine="492" w:firstLineChars="176"/>
        <w:jc w:val="both"/>
        <w:rPr>
          <w:rFonts w:cs="Times New Roman"/>
          <w:color w:val="auto"/>
          <w:sz w:val="28"/>
          <w:szCs w:val="28"/>
        </w:rPr>
      </w:pPr>
      <w:r>
        <w:rPr>
          <w:rFonts w:cs="Times New Roman"/>
          <w:color w:val="auto"/>
          <w:sz w:val="28"/>
          <w:szCs w:val="28"/>
        </w:rPr>
        <w:t>11.5. Решение об отказе в проведении профилактического визита принимается в следующих случаях:</w:t>
      </w:r>
    </w:p>
    <w:p w14:paraId="65FA61CF">
      <w:pPr>
        <w:pStyle w:val="29"/>
        <w:shd w:val="clear" w:color="auto" w:fill="FFFFFF"/>
        <w:spacing w:before="0" w:after="0"/>
        <w:jc w:val="both"/>
        <w:rPr>
          <w:rFonts w:cs="Times New Roman"/>
          <w:color w:val="auto"/>
          <w:sz w:val="28"/>
          <w:szCs w:val="28"/>
        </w:rPr>
      </w:pPr>
      <w:r>
        <w:rPr>
          <w:rFonts w:cs="Times New Roman"/>
          <w:color w:val="auto"/>
          <w:sz w:val="28"/>
          <w:szCs w:val="28"/>
        </w:rPr>
        <w:t>1) от контролируемого лица поступило уведомление об отзыве заявления;</w:t>
      </w:r>
    </w:p>
    <w:p w14:paraId="772368DC">
      <w:pPr>
        <w:pStyle w:val="29"/>
        <w:shd w:val="clear" w:color="auto" w:fill="FFFFFF"/>
        <w:spacing w:before="0" w:after="0"/>
        <w:jc w:val="both"/>
        <w:rPr>
          <w:rFonts w:cs="Times New Roman"/>
          <w:color w:val="auto"/>
          <w:sz w:val="28"/>
          <w:szCs w:val="28"/>
        </w:rPr>
      </w:pPr>
      <w:r>
        <w:rPr>
          <w:rFonts w:cs="Times New Roman"/>
          <w:color w:val="auto"/>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E776249">
      <w:pPr>
        <w:pStyle w:val="29"/>
        <w:shd w:val="clear" w:color="auto" w:fill="FFFFFF"/>
        <w:spacing w:before="0" w:after="0"/>
        <w:jc w:val="both"/>
        <w:rPr>
          <w:rFonts w:cs="Times New Roman"/>
          <w:color w:val="auto"/>
          <w:sz w:val="28"/>
          <w:szCs w:val="28"/>
        </w:rPr>
      </w:pPr>
      <w:r>
        <w:rPr>
          <w:rFonts w:cs="Times New Roman"/>
          <w:color w:val="auto"/>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4CAE1B6D">
      <w:pPr>
        <w:pStyle w:val="29"/>
        <w:shd w:val="clear" w:color="auto" w:fill="FFFFFF"/>
        <w:spacing w:before="0" w:after="0"/>
        <w:jc w:val="both"/>
        <w:rPr>
          <w:rFonts w:cs="Times New Roman"/>
          <w:color w:val="auto"/>
          <w:sz w:val="28"/>
          <w:szCs w:val="28"/>
        </w:rPr>
      </w:pPr>
      <w:r>
        <w:rPr>
          <w:rFonts w:cs="Times New Roman"/>
          <w:color w:val="auto"/>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FF4C2E2">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 xml:space="preserve">11.6. Решение об отказе в проведении профилактического визита может быть обжаловано контролируемым лицом в порядке, установленном </w:t>
      </w:r>
      <w:r>
        <w:rPr>
          <w:sz w:val="28"/>
        </w:rPr>
        <w:t>Федеральным законом от 31 июля 2020 года № 248-ФЗ «О государственном контроле (надзоре) и муниципальном контроле в Российской Федерации»</w:t>
      </w:r>
      <w:r>
        <w:rPr>
          <w:rFonts w:cs="Times New Roman"/>
          <w:color w:val="auto"/>
          <w:sz w:val="28"/>
          <w:szCs w:val="28"/>
        </w:rPr>
        <w:t>.</w:t>
      </w:r>
    </w:p>
    <w:p w14:paraId="6CEAB0D5">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11.7.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1F2CDE1">
      <w:pPr>
        <w:pStyle w:val="29"/>
        <w:shd w:val="clear" w:color="auto" w:fill="FFFFFF"/>
        <w:spacing w:before="0" w:after="0"/>
        <w:ind w:firstLine="456" w:firstLineChars="163"/>
        <w:jc w:val="both"/>
        <w:rPr>
          <w:rFonts w:cs="Times New Roman"/>
          <w:color w:val="auto"/>
          <w:sz w:val="28"/>
          <w:szCs w:val="28"/>
        </w:rPr>
      </w:pPr>
      <w:r>
        <w:rPr>
          <w:rFonts w:cs="Times New Roman"/>
          <w:color w:val="auto"/>
          <w:sz w:val="28"/>
          <w:szCs w:val="28"/>
        </w:rPr>
        <w:t>11.8.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C24BAFE">
      <w:pPr>
        <w:pStyle w:val="29"/>
        <w:shd w:val="clear" w:color="auto" w:fill="FFFFFF"/>
        <w:spacing w:before="0" w:after="0"/>
        <w:ind w:firstLine="607" w:firstLineChars="217"/>
        <w:jc w:val="both"/>
        <w:rPr>
          <w:rFonts w:cs="Times New Roman"/>
          <w:color w:val="auto"/>
          <w:sz w:val="28"/>
          <w:szCs w:val="28"/>
        </w:rPr>
      </w:pPr>
      <w:r>
        <w:rPr>
          <w:rFonts w:cs="Times New Roman"/>
          <w:color w:val="auto"/>
          <w:sz w:val="28"/>
          <w:szCs w:val="28"/>
        </w:rPr>
        <w:t>11.9. Разъяснения и рекомендации, полученные контролируемым лицом в ходе профилактического визита, носят рекомендательный характер.</w:t>
      </w:r>
    </w:p>
    <w:p w14:paraId="7C59408B">
      <w:pPr>
        <w:pStyle w:val="29"/>
        <w:shd w:val="clear" w:color="auto" w:fill="FFFFFF"/>
        <w:spacing w:before="0" w:after="0"/>
        <w:ind w:firstLine="476" w:firstLineChars="170"/>
        <w:jc w:val="both"/>
        <w:rPr>
          <w:rFonts w:cs="Times New Roman"/>
          <w:color w:val="auto"/>
          <w:sz w:val="28"/>
          <w:szCs w:val="28"/>
        </w:rPr>
      </w:pPr>
      <w:r>
        <w:rPr>
          <w:rFonts w:cs="Times New Roman"/>
          <w:color w:val="auto"/>
          <w:sz w:val="28"/>
          <w:szCs w:val="28"/>
        </w:rPr>
        <w:t>11.10.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869AEE7">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11.11.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8C49AD6">
      <w:pPr>
        <w:pStyle w:val="29"/>
        <w:shd w:val="clear" w:color="auto" w:fill="FFFFFF"/>
        <w:spacing w:before="0" w:after="0"/>
        <w:ind w:firstLine="417"/>
        <w:jc w:val="both"/>
        <w:rPr>
          <w:rFonts w:cs="Times New Roman"/>
          <w:color w:val="auto"/>
          <w:sz w:val="28"/>
          <w:szCs w:val="28"/>
        </w:rPr>
      </w:pPr>
      <w:r>
        <w:rPr>
          <w:rFonts w:cs="Times New Roman"/>
          <w:color w:val="auto"/>
          <w:sz w:val="28"/>
          <w:szCs w:val="28"/>
        </w:rPr>
        <w:t xml:space="preserve">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3E47CF3D">
      <w:pPr>
        <w:pStyle w:val="29"/>
        <w:shd w:val="clear" w:color="auto" w:fill="FFFFFF"/>
        <w:spacing w:before="0" w:after="0"/>
        <w:ind w:firstLine="708"/>
        <w:jc w:val="both"/>
        <w:rPr>
          <w:rFonts w:cs="Times New Roman"/>
          <w:b/>
          <w:color w:val="auto"/>
          <w:sz w:val="28"/>
          <w:szCs w:val="28"/>
        </w:rPr>
      </w:pPr>
      <w:r>
        <w:rPr>
          <w:rFonts w:cs="Times New Roman"/>
          <w:b/>
          <w:color w:val="auto"/>
          <w:sz w:val="28"/>
          <w:szCs w:val="28"/>
        </w:rPr>
        <w:t>Пункт 5 части 17 раздела 3 Положения дополнить словами:</w:t>
      </w:r>
    </w:p>
    <w:p w14:paraId="1F37172C">
      <w:pPr>
        <w:pStyle w:val="29"/>
        <w:shd w:val="clear" w:color="auto" w:fill="FFFFFF"/>
        <w:spacing w:before="0" w:after="0"/>
        <w:ind w:firstLine="708"/>
        <w:jc w:val="both"/>
        <w:rPr>
          <w:rFonts w:cs="Times New Roman"/>
          <w:color w:val="auto"/>
          <w:sz w:val="28"/>
          <w:szCs w:val="28"/>
        </w:rPr>
      </w:pPr>
      <w:r>
        <w:rPr>
          <w:rFonts w:cs="Times New Roman"/>
          <w:color w:val="auto"/>
          <w:sz w:val="28"/>
          <w:szCs w:val="28"/>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14:paraId="0610A02B">
      <w:pPr>
        <w:pStyle w:val="29"/>
        <w:shd w:val="clear" w:color="auto" w:fill="FFFFFF"/>
        <w:spacing w:before="0" w:after="0"/>
        <w:ind w:firstLine="512" w:firstLineChars="183"/>
        <w:jc w:val="both"/>
        <w:rPr>
          <w:rFonts w:cs="Times New Roman"/>
          <w:color w:val="auto"/>
          <w:sz w:val="28"/>
          <w:szCs w:val="28"/>
        </w:rPr>
      </w:pPr>
      <w:r>
        <w:rPr>
          <w:rFonts w:cs="Times New Roman"/>
          <w:color w:val="auto"/>
          <w:sz w:val="28"/>
          <w:szCs w:val="2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r>
        <w:rPr>
          <w:rFonts w:eastAsia="serif" w:cs="Times New Roman"/>
          <w:color w:val="auto"/>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584B2AA3">
      <w:pPr>
        <w:pStyle w:val="29"/>
        <w:shd w:val="clear" w:color="auto" w:fill="FFFFFF"/>
        <w:spacing w:before="0" w:after="0"/>
        <w:ind w:firstLine="360"/>
        <w:jc w:val="both"/>
        <w:rPr>
          <w:rFonts w:cs="Times New Roman"/>
          <w:color w:val="auto"/>
          <w:sz w:val="28"/>
          <w:szCs w:val="28"/>
        </w:rPr>
      </w:pPr>
      <w:r>
        <w:rPr>
          <w:rFonts w:cs="Times New Roman"/>
          <w:color w:val="auto"/>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C63EC25">
      <w:pPr>
        <w:pStyle w:val="29"/>
        <w:shd w:val="clear" w:color="auto" w:fill="FFFFFF"/>
        <w:spacing w:before="0" w:after="0"/>
        <w:ind w:firstLine="360"/>
        <w:jc w:val="both"/>
        <w:rPr>
          <w:rFonts w:cs="Times New Roman"/>
          <w:color w:val="auto"/>
          <w:sz w:val="28"/>
          <w:szCs w:val="28"/>
        </w:rPr>
      </w:pPr>
      <w:r>
        <w:rPr>
          <w:rFonts w:cs="Times New Roman"/>
          <w:color w:val="auto"/>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w:t>
      </w:r>
      <w:r>
        <w:rPr>
          <w:rFonts w:eastAsia="serif" w:cs="Times New Roman"/>
          <w:color w:val="auto"/>
          <w:sz w:val="28"/>
          <w:szCs w:val="28"/>
          <w:shd w:val="clear" w:color="auto" w:fill="FFFFFF"/>
        </w:rPr>
        <w:t>"О государственном контроле (надзоре) и муниципальном контроле в Российской Федерации"</w:t>
      </w:r>
      <w:r>
        <w:rPr>
          <w:rFonts w:cs="Times New Roman"/>
          <w:color w:val="auto"/>
          <w:sz w:val="28"/>
          <w:szCs w:val="28"/>
        </w:rPr>
        <w:t xml:space="preserve">, или в иных случаях, установленных Федеральным законом </w:t>
      </w:r>
      <w:r>
        <w:rPr>
          <w:rFonts w:eastAsia="serif" w:cs="Times New Roman"/>
          <w:color w:val="auto"/>
          <w:sz w:val="28"/>
          <w:szCs w:val="28"/>
          <w:shd w:val="clear" w:color="auto" w:fill="FFFFFF"/>
        </w:rPr>
        <w:t>"О государственном контроле (надзоре) и муниципальном контроле в Российской Федерации"</w:t>
      </w:r>
      <w:r>
        <w:rPr>
          <w:rFonts w:cs="Times New Roman"/>
          <w:color w:val="auto"/>
          <w:sz w:val="28"/>
          <w:szCs w:val="28"/>
        </w:rPr>
        <w:t xml:space="preserve">, контрольный (надзорный) орган направляет акт контролируемому лицу в порядке, установленном статьей 21 Федерального закона </w:t>
      </w:r>
      <w:r>
        <w:rPr>
          <w:rFonts w:eastAsia="serif" w:cs="Times New Roman"/>
          <w:color w:val="auto"/>
          <w:sz w:val="28"/>
          <w:szCs w:val="28"/>
          <w:shd w:val="clear" w:color="auto" w:fill="FFFFFF"/>
        </w:rPr>
        <w:t>"О государственном контроле (надзоре) и муниципальном контроле в Российской Федерации"</w:t>
      </w:r>
      <w:r>
        <w:rPr>
          <w:rFonts w:cs="Times New Roman"/>
          <w:color w:val="auto"/>
          <w:sz w:val="28"/>
          <w:szCs w:val="28"/>
        </w:rPr>
        <w:t>.</w:t>
      </w:r>
    </w:p>
    <w:p w14:paraId="531C1633">
      <w:pPr>
        <w:pStyle w:val="29"/>
        <w:shd w:val="clear" w:color="auto" w:fill="FFFFFF"/>
        <w:spacing w:before="0" w:after="0"/>
        <w:ind w:firstLine="420" w:firstLineChars="150"/>
        <w:jc w:val="both"/>
        <w:rPr>
          <w:rFonts w:cs="Times New Roman"/>
          <w:color w:val="auto"/>
          <w:sz w:val="28"/>
          <w:szCs w:val="28"/>
        </w:rPr>
      </w:pPr>
      <w:r>
        <w:rPr>
          <w:rFonts w:cs="Times New Roman"/>
          <w:color w:val="auto"/>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7B796293">
      <w:pPr>
        <w:pStyle w:val="29"/>
        <w:shd w:val="clear" w:color="auto" w:fill="FFFFFF"/>
        <w:spacing w:before="0" w:after="0"/>
        <w:ind w:firstLine="280" w:firstLineChars="100"/>
        <w:jc w:val="both"/>
        <w:rPr>
          <w:rFonts w:cs="Times New Roman"/>
          <w:color w:val="auto"/>
          <w:sz w:val="28"/>
          <w:szCs w:val="28"/>
        </w:rPr>
      </w:pPr>
      <w:r>
        <w:rPr>
          <w:rFonts w:cs="Times New Roman"/>
          <w:color w:val="auto"/>
          <w:sz w:val="28"/>
          <w:szCs w:val="28"/>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6CC69DD9">
      <w:pPr>
        <w:pStyle w:val="29"/>
        <w:shd w:val="clear" w:color="auto" w:fill="FFFFFF"/>
        <w:spacing w:before="0" w:after="0"/>
        <w:ind w:firstLine="420" w:firstLineChars="150"/>
        <w:jc w:val="both"/>
        <w:rPr>
          <w:rFonts w:cs="Times New Roman"/>
          <w:color w:val="auto"/>
          <w:sz w:val="28"/>
          <w:szCs w:val="28"/>
        </w:rPr>
      </w:pPr>
      <w:r>
        <w:rPr>
          <w:rFonts w:cs="Times New Roman"/>
          <w:color w:val="auto"/>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1FA1C1C9">
      <w:pPr>
        <w:pStyle w:val="29"/>
        <w:shd w:val="clear" w:color="auto" w:fill="FFFFFF"/>
        <w:spacing w:before="0" w:after="0"/>
        <w:ind w:firstLine="420" w:firstLineChars="150"/>
        <w:jc w:val="both"/>
        <w:rPr>
          <w:rFonts w:cs="Times New Roman"/>
          <w:color w:val="auto"/>
          <w:sz w:val="28"/>
          <w:szCs w:val="28"/>
        </w:rPr>
      </w:pPr>
      <w:r>
        <w:rPr>
          <w:rFonts w:cs="Times New Roman"/>
          <w:color w:val="auto"/>
          <w:sz w:val="28"/>
          <w:szCs w:val="28"/>
        </w:rPr>
        <w:t>2) срок устранения выявленного нарушения обязательных требований с указанием конкретной даты;</w:t>
      </w:r>
    </w:p>
    <w:p w14:paraId="4213C672">
      <w:pPr>
        <w:pStyle w:val="29"/>
        <w:shd w:val="clear" w:color="auto" w:fill="FFFFFF"/>
        <w:spacing w:before="0" w:after="0"/>
        <w:ind w:firstLine="420" w:firstLineChars="150"/>
        <w:jc w:val="both"/>
        <w:rPr>
          <w:rFonts w:cs="Times New Roman"/>
          <w:color w:val="auto"/>
          <w:sz w:val="28"/>
          <w:szCs w:val="28"/>
        </w:rPr>
      </w:pPr>
      <w:r>
        <w:rPr>
          <w:rFonts w:cs="Times New Roman"/>
          <w:color w:val="auto"/>
          <w:sz w:val="28"/>
          <w:szCs w:val="28"/>
        </w:rPr>
        <w:t>3) перечень рекомендованных мероприятий по устранению выявленного нарушения обязательных требований;</w:t>
      </w:r>
    </w:p>
    <w:p w14:paraId="1BCBBDB4">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A3982E5">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084C603">
      <w:pPr>
        <w:pStyle w:val="29"/>
        <w:shd w:val="clear" w:color="auto" w:fill="FFFFFF"/>
        <w:spacing w:before="0" w:after="0"/>
        <w:ind w:firstLine="560" w:firstLineChars="200"/>
        <w:jc w:val="both"/>
        <w:rPr>
          <w:rFonts w:cs="Times New Roman"/>
          <w:color w:val="auto"/>
          <w:sz w:val="28"/>
          <w:szCs w:val="28"/>
        </w:rPr>
      </w:pPr>
      <w:r>
        <w:rPr>
          <w:rFonts w:cs="Times New Roman"/>
          <w:color w:val="auto"/>
          <w:sz w:val="28"/>
          <w:szCs w:val="28"/>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w:t>
      </w:r>
      <w:r>
        <w:rPr>
          <w:sz w:val="28"/>
        </w:rPr>
        <w:t>Федеральным законом от 31 июля 2020 года № 248-ФЗ «О государственном контроле (надзоре) и муниципальном контроле в Российской Федерации.»</w:t>
      </w:r>
    </w:p>
    <w:p w14:paraId="7AB3F887">
      <w:pPr>
        <w:pStyle w:val="29"/>
        <w:shd w:val="clear" w:color="auto" w:fill="FFFFFF"/>
        <w:spacing w:before="0" w:after="0"/>
        <w:ind w:firstLine="708"/>
        <w:jc w:val="both"/>
        <w:rPr>
          <w:rFonts w:cs="Times New Roman"/>
          <w:b/>
          <w:color w:val="auto"/>
          <w:sz w:val="28"/>
          <w:szCs w:val="28"/>
        </w:rPr>
      </w:pPr>
      <w:r>
        <w:rPr>
          <w:rFonts w:cs="Times New Roman"/>
          <w:b/>
          <w:color w:val="auto"/>
          <w:sz w:val="28"/>
          <w:szCs w:val="28"/>
        </w:rPr>
        <w:t>Часть 17 раздела 3 Положения дополнить пунктом 17.1:</w:t>
      </w:r>
    </w:p>
    <w:p w14:paraId="3D44A752">
      <w:pPr>
        <w:pStyle w:val="29"/>
        <w:shd w:val="clear" w:color="auto" w:fill="FFFFFF"/>
        <w:spacing w:before="0" w:after="0"/>
        <w:jc w:val="both"/>
        <w:rPr>
          <w:rFonts w:cs="Times New Roman"/>
          <w:bCs/>
          <w:color w:val="auto"/>
          <w:sz w:val="28"/>
          <w:szCs w:val="28"/>
        </w:rPr>
      </w:pPr>
      <w:r>
        <w:rPr>
          <w:rFonts w:cs="Times New Roman"/>
          <w:color w:val="auto"/>
          <w:sz w:val="28"/>
          <w:szCs w:val="28"/>
        </w:rPr>
        <w:t xml:space="preserve">«17.1. </w:t>
      </w:r>
      <w:r>
        <w:rPr>
          <w:rFonts w:cs="Times New Roman"/>
          <w:bCs/>
          <w:color w:val="auto"/>
          <w:sz w:val="28"/>
          <w:szCs w:val="28"/>
        </w:rPr>
        <w:t>Соглашение о надлежащем устранении выявленных нарушений обязательных требований:</w:t>
      </w:r>
    </w:p>
    <w:p w14:paraId="48AAB1E8">
      <w:pPr>
        <w:pStyle w:val="29"/>
        <w:shd w:val="clear" w:color="auto" w:fill="FFFFFF"/>
        <w:spacing w:before="0" w:after="0"/>
        <w:jc w:val="both"/>
        <w:rPr>
          <w:rFonts w:cs="Times New Roman"/>
          <w:color w:val="auto"/>
          <w:sz w:val="28"/>
          <w:szCs w:val="28"/>
        </w:rPr>
      </w:pPr>
      <w:r>
        <w:rPr>
          <w:rFonts w:cs="Times New Roman"/>
          <w:color w:val="auto"/>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2E0FDBA9">
      <w:pPr>
        <w:pStyle w:val="29"/>
        <w:shd w:val="clear" w:color="auto" w:fill="FFFFFF"/>
        <w:spacing w:before="0" w:after="0"/>
        <w:jc w:val="both"/>
        <w:rPr>
          <w:rFonts w:cs="Times New Roman"/>
          <w:color w:val="auto"/>
          <w:sz w:val="28"/>
          <w:szCs w:val="28"/>
        </w:rPr>
      </w:pPr>
      <w:r>
        <w:rPr>
          <w:rFonts w:cs="Times New Roman"/>
          <w:color w:val="auto"/>
          <w:sz w:val="28"/>
          <w:szCs w:val="28"/>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5FE515BE">
      <w:pPr>
        <w:pStyle w:val="29"/>
        <w:shd w:val="clear" w:color="auto" w:fill="FFFFFF"/>
        <w:spacing w:before="0" w:after="0"/>
        <w:jc w:val="both"/>
        <w:rPr>
          <w:rFonts w:cs="Times New Roman"/>
          <w:color w:val="auto"/>
          <w:sz w:val="28"/>
          <w:szCs w:val="28"/>
        </w:rPr>
      </w:pPr>
      <w:r>
        <w:rPr>
          <w:rFonts w:cs="Times New Roman"/>
          <w:color w:val="auto"/>
          <w:sz w:val="28"/>
          <w:szCs w:val="28"/>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0F1BE264">
      <w:pPr>
        <w:pStyle w:val="29"/>
        <w:shd w:val="clear" w:color="auto" w:fill="FFFFFF"/>
        <w:spacing w:before="0" w:after="0"/>
        <w:jc w:val="both"/>
        <w:rPr>
          <w:rFonts w:cs="Times New Roman"/>
          <w:color w:val="auto"/>
          <w:sz w:val="28"/>
          <w:szCs w:val="28"/>
        </w:rPr>
      </w:pPr>
      <w:r>
        <w:rPr>
          <w:rFonts w:cs="Times New Roman"/>
          <w:color w:val="auto"/>
          <w:sz w:val="28"/>
          <w:szCs w:val="28"/>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Pr>
          <w:sz w:val="28"/>
        </w:rPr>
        <w:t>Федерального закона от 31 июля 2020 года № 248-ФЗ «О государственном контроле (надзоре) и муниципальном контроле в Российской Федерации»</w:t>
      </w:r>
      <w:r>
        <w:rPr>
          <w:rFonts w:cs="Times New Roman"/>
          <w:color w:val="auto"/>
          <w:sz w:val="28"/>
          <w:szCs w:val="28"/>
        </w:rPr>
        <w:t>, при этом осуществляя поэтапную оценку исполнения контролируемым лицом соглашения.</w:t>
      </w:r>
    </w:p>
    <w:p w14:paraId="789A8992">
      <w:pPr>
        <w:pStyle w:val="29"/>
        <w:shd w:val="clear" w:color="auto" w:fill="FFFFFF"/>
        <w:spacing w:before="0" w:after="0"/>
        <w:jc w:val="both"/>
        <w:rPr>
          <w:rFonts w:cs="Times New Roman"/>
          <w:color w:val="auto"/>
          <w:sz w:val="28"/>
          <w:szCs w:val="28"/>
        </w:rPr>
      </w:pPr>
      <w:r>
        <w:rPr>
          <w:rFonts w:cs="Times New Roman"/>
          <w:color w:val="auto"/>
          <w:sz w:val="28"/>
          <w:szCs w:val="28"/>
        </w:rPr>
        <w:t>5. Соглашение должно включать:</w:t>
      </w:r>
    </w:p>
    <w:p w14:paraId="5F73E1F6">
      <w:pPr>
        <w:pStyle w:val="29"/>
        <w:shd w:val="clear" w:color="auto" w:fill="FFFFFF"/>
        <w:spacing w:before="0" w:after="0"/>
        <w:jc w:val="both"/>
        <w:rPr>
          <w:rFonts w:cs="Times New Roman"/>
          <w:color w:val="auto"/>
          <w:sz w:val="28"/>
          <w:szCs w:val="28"/>
        </w:rPr>
      </w:pPr>
      <w:r>
        <w:rPr>
          <w:rFonts w:cs="Times New Roman"/>
          <w:color w:val="auto"/>
          <w:sz w:val="28"/>
          <w:szCs w:val="28"/>
        </w:rPr>
        <w:t>1) перечень выявленных нарушений обязательных требований, подлежащих устранению контролируемым лицом;</w:t>
      </w:r>
    </w:p>
    <w:p w14:paraId="36E5C137">
      <w:pPr>
        <w:pStyle w:val="29"/>
        <w:shd w:val="clear" w:color="auto" w:fill="FFFFFF"/>
        <w:spacing w:before="0" w:after="0"/>
        <w:jc w:val="both"/>
        <w:rPr>
          <w:rFonts w:cs="Times New Roman"/>
          <w:color w:val="auto"/>
          <w:sz w:val="28"/>
          <w:szCs w:val="28"/>
        </w:rPr>
      </w:pPr>
      <w:r>
        <w:rPr>
          <w:rFonts w:cs="Times New Roman"/>
          <w:color w:val="auto"/>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00B24EEA">
      <w:pPr>
        <w:pStyle w:val="29"/>
        <w:shd w:val="clear" w:color="auto" w:fill="FFFFFF"/>
        <w:spacing w:before="0" w:after="0"/>
        <w:jc w:val="both"/>
        <w:rPr>
          <w:rFonts w:cs="Times New Roman"/>
          <w:color w:val="auto"/>
          <w:sz w:val="28"/>
          <w:szCs w:val="28"/>
        </w:rPr>
      </w:pPr>
      <w:r>
        <w:rPr>
          <w:rFonts w:cs="Times New Roman"/>
          <w:color w:val="auto"/>
          <w:sz w:val="28"/>
          <w:szCs w:val="28"/>
        </w:rPr>
        <w:t>3) срок исполнения соглашения.</w:t>
      </w:r>
    </w:p>
    <w:p w14:paraId="533A5188">
      <w:pPr>
        <w:pStyle w:val="29"/>
        <w:shd w:val="clear" w:color="auto" w:fill="FFFFFF"/>
        <w:spacing w:before="0" w:after="0"/>
        <w:jc w:val="both"/>
        <w:rPr>
          <w:rFonts w:cs="Times New Roman"/>
          <w:color w:val="auto"/>
          <w:sz w:val="28"/>
          <w:szCs w:val="28"/>
        </w:rPr>
      </w:pPr>
      <w:r>
        <w:rPr>
          <w:rFonts w:cs="Times New Roman"/>
          <w:color w:val="auto"/>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96AA2D7">
      <w:pPr>
        <w:pStyle w:val="29"/>
        <w:shd w:val="clear" w:color="auto" w:fill="FFFFFF"/>
        <w:spacing w:before="0" w:after="0"/>
        <w:jc w:val="both"/>
        <w:rPr>
          <w:rFonts w:cs="Times New Roman"/>
          <w:color w:val="auto"/>
          <w:sz w:val="28"/>
          <w:szCs w:val="28"/>
        </w:rPr>
      </w:pPr>
      <w:r>
        <w:rPr>
          <w:rFonts w:cs="Times New Roman"/>
          <w:color w:val="auto"/>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399F1CE7">
      <w:pPr>
        <w:pStyle w:val="29"/>
        <w:shd w:val="clear" w:color="auto" w:fill="FFFFFF"/>
        <w:spacing w:before="0" w:after="0"/>
        <w:jc w:val="both"/>
        <w:rPr>
          <w:rFonts w:cs="Times New Roman"/>
          <w:color w:val="auto"/>
          <w:sz w:val="28"/>
          <w:szCs w:val="28"/>
        </w:rPr>
      </w:pPr>
      <w:r>
        <w:rPr>
          <w:rFonts w:cs="Times New Roman"/>
          <w:color w:val="auto"/>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08AD9BC7">
      <w:pPr>
        <w:pStyle w:val="29"/>
        <w:shd w:val="clear" w:color="auto" w:fill="FFFFFF"/>
        <w:spacing w:before="0" w:after="0"/>
        <w:jc w:val="both"/>
        <w:rPr>
          <w:rFonts w:cs="Times New Roman"/>
          <w:color w:val="auto"/>
          <w:sz w:val="28"/>
          <w:szCs w:val="28"/>
        </w:rPr>
      </w:pPr>
      <w:r>
        <w:rPr>
          <w:rFonts w:cs="Times New Roman"/>
          <w:color w:val="auto"/>
          <w:sz w:val="28"/>
          <w:szCs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2BFCBFD8">
      <w:pPr>
        <w:pStyle w:val="29"/>
        <w:shd w:val="clear" w:color="auto" w:fill="FFFFFF"/>
        <w:spacing w:before="0" w:after="0"/>
        <w:jc w:val="both"/>
        <w:rPr>
          <w:rFonts w:cs="Times New Roman"/>
          <w:color w:val="auto"/>
          <w:sz w:val="28"/>
          <w:szCs w:val="28"/>
        </w:rPr>
      </w:pPr>
      <w:r>
        <w:rPr>
          <w:rFonts w:cs="Times New Roman"/>
          <w:color w:val="auto"/>
          <w:sz w:val="28"/>
          <w:szCs w:val="28"/>
        </w:rPr>
        <w:t>10. Контролируемое лицо не имеет права отказаться от исполнения соглашения в одностороннем порядке.»</w:t>
      </w:r>
    </w:p>
    <w:p w14:paraId="5A931182">
      <w:pPr>
        <w:pStyle w:val="29"/>
        <w:shd w:val="clear" w:color="auto" w:fill="FFFFFF"/>
        <w:spacing w:before="0" w:after="0"/>
        <w:jc w:val="both"/>
        <w:rPr>
          <w:rFonts w:cs="Times New Roman"/>
          <w:b/>
          <w:color w:val="auto"/>
          <w:sz w:val="28"/>
          <w:szCs w:val="28"/>
        </w:rPr>
      </w:pPr>
      <w:r>
        <w:rPr>
          <w:rFonts w:cs="Times New Roman"/>
          <w:color w:val="auto"/>
          <w:sz w:val="28"/>
          <w:szCs w:val="28"/>
        </w:rPr>
        <w:tab/>
      </w:r>
      <w:r>
        <w:rPr>
          <w:rFonts w:cs="Times New Roman"/>
          <w:b/>
          <w:color w:val="auto"/>
          <w:sz w:val="28"/>
          <w:szCs w:val="28"/>
        </w:rPr>
        <w:t>Главу 4 Положения изложить в следующей редакции:</w:t>
      </w:r>
    </w:p>
    <w:p w14:paraId="0780A3D7">
      <w:pPr>
        <w:ind w:firstLine="709"/>
        <w:jc w:val="both"/>
        <w:rPr>
          <w:rFonts w:cs="Times New Roman"/>
          <w:color w:val="auto"/>
          <w:sz w:val="28"/>
          <w:szCs w:val="28"/>
        </w:rPr>
      </w:pPr>
      <w:r>
        <w:rPr>
          <w:rFonts w:cs="Times New Roman"/>
          <w:color w:val="auto"/>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14:paraId="5682A4A3">
      <w:pPr>
        <w:ind w:firstLine="709"/>
        <w:jc w:val="both"/>
        <w:rPr>
          <w:rFonts w:cs="Times New Roman"/>
          <w:color w:val="auto"/>
          <w:sz w:val="28"/>
          <w:szCs w:val="28"/>
        </w:rPr>
      </w:pPr>
      <w:r>
        <w:rPr>
          <w:rFonts w:cs="Times New Roman"/>
          <w:color w:val="auto"/>
          <w:sz w:val="28"/>
          <w:szCs w:val="28"/>
        </w:rPr>
        <w:t>25. Жалоба регистрируется уполномоченным работником Администрации в течение 3 дней со дня ее поступления.</w:t>
      </w:r>
    </w:p>
    <w:p w14:paraId="33AD4034">
      <w:pPr>
        <w:pStyle w:val="158"/>
        <w:shd w:val="clear" w:color="auto" w:fill="FFFFFF"/>
        <w:spacing w:before="0" w:beforeAutospacing="0" w:after="0" w:afterAutospacing="0"/>
        <w:jc w:val="both"/>
        <w:textAlignment w:val="baseline"/>
        <w:rPr>
          <w:sz w:val="28"/>
          <w:szCs w:val="28"/>
        </w:rPr>
      </w:pPr>
      <w:r>
        <w:rPr>
          <w:sz w:val="28"/>
          <w:szCs w:val="28"/>
        </w:rPr>
        <w:t>Жалоба должна содержать:</w:t>
      </w:r>
    </w:p>
    <w:p w14:paraId="58D5251C">
      <w:pPr>
        <w:pStyle w:val="158"/>
        <w:shd w:val="clear" w:color="auto" w:fill="FFFFFF"/>
        <w:spacing w:before="0" w:beforeAutospacing="0" w:after="0" w:afterAutospacing="0"/>
        <w:jc w:val="both"/>
        <w:textAlignment w:val="baseline"/>
        <w:rPr>
          <w:sz w:val="28"/>
          <w:szCs w:val="28"/>
        </w:rPr>
      </w:pPr>
      <w:r>
        <w:rPr>
          <w:rStyle w:val="159"/>
          <w:sz w:val="28"/>
          <w:szCs w:val="28"/>
        </w:rPr>
        <w:t>1)</w:t>
      </w:r>
      <w:r>
        <w:rPr>
          <w:sz w:val="28"/>
          <w:szCs w:val="28"/>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0598117C">
      <w:pPr>
        <w:pStyle w:val="158"/>
        <w:shd w:val="clear" w:color="auto" w:fill="FFFFFF"/>
        <w:spacing w:before="0" w:beforeAutospacing="0" w:after="0" w:afterAutospacing="0"/>
        <w:jc w:val="both"/>
        <w:textAlignment w:val="baseline"/>
        <w:rPr>
          <w:sz w:val="28"/>
          <w:szCs w:val="28"/>
        </w:rPr>
      </w:pPr>
      <w:r>
        <w:rPr>
          <w:rStyle w:val="159"/>
          <w:sz w:val="28"/>
          <w:szCs w:val="28"/>
        </w:rPr>
        <w:t>2)</w:t>
      </w:r>
      <w:r>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F1F2D08">
      <w:pPr>
        <w:pStyle w:val="158"/>
        <w:shd w:val="clear" w:color="auto" w:fill="FFFFFF"/>
        <w:spacing w:before="0" w:beforeAutospacing="0" w:after="0" w:afterAutospacing="0"/>
        <w:jc w:val="both"/>
        <w:textAlignment w:val="baseline"/>
        <w:rPr>
          <w:sz w:val="28"/>
          <w:szCs w:val="28"/>
        </w:rPr>
      </w:pPr>
      <w:r>
        <w:rPr>
          <w:rStyle w:val="159"/>
          <w:sz w:val="28"/>
          <w:szCs w:val="28"/>
        </w:rPr>
        <w:t>3)</w:t>
      </w:r>
      <w:r>
        <w:rPr>
          <w:sz w:val="28"/>
          <w:szCs w:val="28"/>
        </w:rPr>
        <w:t>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96CEE43">
      <w:pPr>
        <w:pStyle w:val="158"/>
        <w:shd w:val="clear" w:color="auto" w:fill="FFFFFF"/>
        <w:spacing w:before="0" w:beforeAutospacing="0" w:after="0" w:afterAutospacing="0"/>
        <w:jc w:val="both"/>
        <w:textAlignment w:val="baseline"/>
        <w:rPr>
          <w:sz w:val="28"/>
          <w:szCs w:val="28"/>
        </w:rPr>
      </w:pPr>
      <w:r>
        <w:rPr>
          <w:rStyle w:val="159"/>
          <w:sz w:val="28"/>
          <w:szCs w:val="28"/>
        </w:rPr>
        <w:t>4)</w:t>
      </w:r>
      <w:r>
        <w:rPr>
          <w:sz w:val="28"/>
          <w:szCs w:val="28"/>
        </w:rPr>
        <w:t>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07D50DB">
      <w:pPr>
        <w:pStyle w:val="158"/>
        <w:shd w:val="clear" w:color="auto" w:fill="FFFFFF"/>
        <w:spacing w:before="0" w:beforeAutospacing="0" w:after="0" w:afterAutospacing="0"/>
        <w:jc w:val="both"/>
        <w:textAlignment w:val="baseline"/>
        <w:rPr>
          <w:sz w:val="28"/>
          <w:szCs w:val="28"/>
        </w:rPr>
      </w:pPr>
      <w:r>
        <w:rPr>
          <w:rStyle w:val="159"/>
          <w:sz w:val="28"/>
          <w:szCs w:val="28"/>
        </w:rPr>
        <w:t>5)</w:t>
      </w:r>
      <w:r>
        <w:rPr>
          <w:sz w:val="28"/>
          <w:szCs w:val="28"/>
        </w:rPr>
        <w:t>требования лица, подавшего жалобу;</w:t>
      </w:r>
    </w:p>
    <w:p w14:paraId="7EA187B6">
      <w:pPr>
        <w:pStyle w:val="158"/>
        <w:shd w:val="clear" w:color="auto" w:fill="FFFFFF"/>
        <w:spacing w:before="0" w:beforeAutospacing="0" w:after="0" w:afterAutospacing="0"/>
        <w:jc w:val="both"/>
        <w:textAlignment w:val="baseline"/>
        <w:rPr>
          <w:rStyle w:val="160"/>
          <w:sz w:val="28"/>
          <w:szCs w:val="28"/>
        </w:rPr>
      </w:pPr>
      <w:r>
        <w:rPr>
          <w:rStyle w:val="159"/>
          <w:sz w:val="28"/>
          <w:szCs w:val="28"/>
        </w:rPr>
        <w:t>6)</w:t>
      </w:r>
      <w:r>
        <w:rPr>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r>
        <w:rPr>
          <w:sz w:val="28"/>
          <w:szCs w:val="28"/>
        </w:rPr>
        <w:fldChar w:fldCharType="begin"/>
      </w:r>
      <w:r>
        <w:rPr>
          <w:sz w:val="28"/>
          <w:szCs w:val="28"/>
        </w:rPr>
        <w:instrText xml:space="preserve"> HYPERLINK "https://normativ.kontur.ru/document?moduleId=1&amp;documentId=486680" \l "l586" </w:instrText>
      </w:r>
      <w:r>
        <w:rPr>
          <w:sz w:val="28"/>
          <w:szCs w:val="28"/>
        </w:rPr>
        <w:fldChar w:fldCharType="separate"/>
      </w:r>
      <w:r>
        <w:rPr>
          <w:rStyle w:val="10"/>
          <w:color w:val="auto"/>
          <w:sz w:val="28"/>
          <w:szCs w:val="28"/>
        </w:rPr>
        <w:t>1</w:t>
      </w:r>
      <w:r>
        <w:rPr>
          <w:rStyle w:val="10"/>
          <w:color w:val="auto"/>
          <w:sz w:val="28"/>
          <w:szCs w:val="28"/>
        </w:rPr>
        <w:fldChar w:fldCharType="end"/>
      </w:r>
      <w:r>
        <w:rPr>
          <w:sz w:val="28"/>
          <w:szCs w:val="28"/>
        </w:rPr>
        <w:t> - </w:t>
      </w:r>
      <w:r>
        <w:rPr>
          <w:sz w:val="28"/>
          <w:szCs w:val="28"/>
        </w:rPr>
        <w:fldChar w:fldCharType="begin"/>
      </w:r>
      <w:r>
        <w:rPr>
          <w:sz w:val="28"/>
          <w:szCs w:val="28"/>
        </w:rPr>
        <w:instrText xml:space="preserve"> HYPERLINK "https://normativ.kontur.ru/document?moduleId=1&amp;documentId=486680" \l "l1147" </w:instrText>
      </w:r>
      <w:r>
        <w:rPr>
          <w:sz w:val="28"/>
          <w:szCs w:val="28"/>
        </w:rPr>
        <w:fldChar w:fldCharType="separate"/>
      </w:r>
      <w:r>
        <w:rPr>
          <w:rStyle w:val="10"/>
          <w:color w:val="auto"/>
          <w:sz w:val="28"/>
          <w:szCs w:val="28"/>
        </w:rPr>
        <w:t>3</w:t>
      </w:r>
      <w:r>
        <w:rPr>
          <w:rStyle w:val="10"/>
          <w:color w:val="auto"/>
          <w:sz w:val="28"/>
          <w:szCs w:val="28"/>
        </w:rPr>
        <w:fldChar w:fldCharType="end"/>
      </w:r>
      <w:r>
        <w:rPr>
          <w:sz w:val="28"/>
          <w:szCs w:val="28"/>
        </w:rPr>
        <w:t xml:space="preserve"> части 4 статьи 40 </w:t>
      </w:r>
      <w:r>
        <w:rPr>
          <w:sz w:val="28"/>
        </w:rPr>
        <w:t>Федерального закона от 31 июля 2020 года № 248-ФЗ «О государственном контроле (надзоре) и муниципальном контроле в Российской Федерации»</w:t>
      </w:r>
      <w:r>
        <w:rPr>
          <w:sz w:val="28"/>
          <w:szCs w:val="28"/>
        </w:rPr>
        <w:t>; </w:t>
      </w:r>
    </w:p>
    <w:p w14:paraId="0A10D899">
      <w:pPr>
        <w:pStyle w:val="158"/>
        <w:shd w:val="clear" w:color="auto" w:fill="FFFFFF"/>
        <w:spacing w:before="0" w:beforeAutospacing="0" w:after="0" w:afterAutospacing="0"/>
        <w:jc w:val="both"/>
        <w:textAlignment w:val="baseline"/>
        <w:rPr>
          <w:sz w:val="28"/>
          <w:szCs w:val="28"/>
        </w:rPr>
      </w:pPr>
      <w:r>
        <w:rPr>
          <w:rStyle w:val="159"/>
          <w:sz w:val="28"/>
          <w:szCs w:val="28"/>
        </w:rPr>
        <w:t>7)</w:t>
      </w:r>
      <w:r>
        <w:rPr>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14:paraId="2839B8B1">
      <w:pPr>
        <w:pStyle w:val="158"/>
        <w:shd w:val="clear" w:color="auto" w:fill="FFFFFF"/>
        <w:spacing w:before="0" w:beforeAutospacing="0" w:after="0" w:afterAutospacing="0"/>
        <w:jc w:val="both"/>
        <w:textAlignment w:val="baseline"/>
        <w:rPr>
          <w:sz w:val="28"/>
          <w:szCs w:val="28"/>
        </w:rPr>
      </w:pPr>
      <w:r>
        <w:rPr>
          <w:rStyle w:val="159"/>
          <w:sz w:val="28"/>
          <w:szCs w:val="28"/>
        </w:rPr>
        <w:t>2.</w:t>
      </w:r>
      <w:r>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9DAB9E4">
      <w:pPr>
        <w:pStyle w:val="158"/>
        <w:shd w:val="clear" w:color="auto" w:fill="FFFFFF"/>
        <w:spacing w:before="0" w:beforeAutospacing="0" w:after="0" w:afterAutospacing="0"/>
        <w:jc w:val="both"/>
        <w:textAlignment w:val="baseline"/>
        <w:rPr>
          <w:sz w:val="28"/>
          <w:szCs w:val="28"/>
        </w:rPr>
      </w:pPr>
      <w:r>
        <w:rPr>
          <w:rStyle w:val="159"/>
          <w:sz w:val="28"/>
          <w:szCs w:val="28"/>
        </w:rPr>
        <w:t>3.</w:t>
      </w:r>
      <w:r>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02B3D07">
      <w:pPr>
        <w:pStyle w:val="158"/>
        <w:shd w:val="clear" w:color="auto" w:fill="FFFFFF"/>
        <w:spacing w:before="0" w:beforeAutospacing="0" w:after="0" w:afterAutospacing="0"/>
        <w:jc w:val="both"/>
        <w:textAlignment w:val="baseline"/>
        <w:rPr>
          <w:sz w:val="28"/>
          <w:szCs w:val="28"/>
        </w:rPr>
      </w:pPr>
      <w:r>
        <w:rPr>
          <w:rStyle w:val="159"/>
          <w:sz w:val="28"/>
          <w:szCs w:val="28"/>
        </w:rPr>
        <w:t>4.</w:t>
      </w:r>
      <w:r>
        <w:rPr>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09CEAF17">
      <w:pPr>
        <w:pStyle w:val="158"/>
        <w:shd w:val="clear" w:color="auto" w:fill="FFFFFF"/>
        <w:spacing w:before="0" w:beforeAutospacing="0" w:after="0" w:afterAutospacing="0"/>
        <w:jc w:val="both"/>
        <w:textAlignment w:val="baseline"/>
        <w:rPr>
          <w:sz w:val="28"/>
          <w:szCs w:val="28"/>
        </w:rPr>
      </w:pPr>
      <w:r>
        <w:rPr>
          <w:sz w:val="28"/>
          <w:szCs w:val="28"/>
        </w:rPr>
        <w:t>26. Порядок рассмотрения жалобы</w:t>
      </w:r>
    </w:p>
    <w:p w14:paraId="7466AEA4">
      <w:pPr>
        <w:pStyle w:val="158"/>
        <w:shd w:val="clear" w:color="auto" w:fill="FFFFFF"/>
        <w:spacing w:before="0" w:beforeAutospacing="0" w:after="0" w:afterAutospacing="0"/>
        <w:jc w:val="both"/>
        <w:textAlignment w:val="baseline"/>
        <w:rPr>
          <w:rStyle w:val="160"/>
          <w:sz w:val="28"/>
          <w:szCs w:val="28"/>
        </w:rPr>
      </w:pPr>
      <w:r>
        <w:rPr>
          <w:rStyle w:val="159"/>
          <w:sz w:val="28"/>
          <w:szCs w:val="28"/>
        </w:rPr>
        <w:t>1.</w:t>
      </w:r>
      <w:r>
        <w:rPr>
          <w:sz w:val="28"/>
          <w:szCs w:val="28"/>
        </w:rPr>
        <w:t>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p>
    <w:p w14:paraId="6C7D8729">
      <w:pPr>
        <w:pStyle w:val="158"/>
        <w:shd w:val="clear" w:color="auto" w:fill="FFFFFF"/>
        <w:spacing w:before="0" w:beforeAutospacing="0" w:after="0" w:afterAutospacing="0"/>
        <w:jc w:val="both"/>
        <w:textAlignment w:val="baseline"/>
        <w:rPr>
          <w:rStyle w:val="160"/>
          <w:sz w:val="28"/>
          <w:szCs w:val="28"/>
        </w:rPr>
      </w:pPr>
      <w:r>
        <w:rPr>
          <w:rStyle w:val="159"/>
          <w:sz w:val="28"/>
          <w:szCs w:val="28"/>
        </w:rPr>
        <w:t>1.1.</w:t>
      </w:r>
      <w:r>
        <w:rPr>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p>
    <w:p w14:paraId="110B65FF">
      <w:pPr>
        <w:pStyle w:val="158"/>
        <w:shd w:val="clear" w:color="auto" w:fill="FFFFFF"/>
        <w:spacing w:before="0" w:beforeAutospacing="0" w:after="0" w:afterAutospacing="0"/>
        <w:jc w:val="both"/>
        <w:textAlignment w:val="baseline"/>
        <w:rPr>
          <w:rStyle w:val="160"/>
          <w:sz w:val="28"/>
          <w:szCs w:val="28"/>
        </w:rPr>
      </w:pPr>
      <w:r>
        <w:rPr>
          <w:rStyle w:val="159"/>
          <w:sz w:val="28"/>
          <w:szCs w:val="28"/>
        </w:rPr>
        <w:t>2.</w:t>
      </w:r>
      <w:r>
        <w:rPr>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w:t>
      </w:r>
    </w:p>
    <w:p w14:paraId="5D3902B8">
      <w:pPr>
        <w:pStyle w:val="158"/>
        <w:shd w:val="clear" w:color="auto" w:fill="FFFFFF"/>
        <w:spacing w:before="0" w:beforeAutospacing="0" w:after="0" w:afterAutospacing="0"/>
        <w:jc w:val="both"/>
        <w:textAlignment w:val="baseline"/>
        <w:rPr>
          <w:rStyle w:val="160"/>
          <w:sz w:val="28"/>
          <w:szCs w:val="28"/>
        </w:rPr>
      </w:pPr>
      <w:r>
        <w:rPr>
          <w:rStyle w:val="159"/>
          <w:sz w:val="28"/>
          <w:szCs w:val="28"/>
        </w:rPr>
        <w:t xml:space="preserve"> 2.1.</w:t>
      </w:r>
      <w:r>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34491FB7">
      <w:pPr>
        <w:pStyle w:val="158"/>
        <w:shd w:val="clear" w:color="auto" w:fill="FFFFFF"/>
        <w:spacing w:before="0" w:beforeAutospacing="0" w:after="0" w:afterAutospacing="0"/>
        <w:jc w:val="both"/>
        <w:textAlignment w:val="baseline"/>
        <w:rPr>
          <w:sz w:val="28"/>
          <w:szCs w:val="28"/>
        </w:rPr>
      </w:pPr>
      <w:r>
        <w:rPr>
          <w:rStyle w:val="159"/>
          <w:sz w:val="28"/>
          <w:szCs w:val="28"/>
        </w:rPr>
        <w:t xml:space="preserve"> 3.</w:t>
      </w:r>
      <w:r>
        <w:rPr>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1B058365">
      <w:pPr>
        <w:pStyle w:val="158"/>
        <w:shd w:val="clear" w:color="auto" w:fill="FFFFFF"/>
        <w:spacing w:before="0" w:beforeAutospacing="0" w:after="0" w:afterAutospacing="0"/>
        <w:jc w:val="both"/>
        <w:textAlignment w:val="baseline"/>
        <w:rPr>
          <w:sz w:val="28"/>
          <w:szCs w:val="28"/>
        </w:rPr>
      </w:pPr>
      <w:r>
        <w:rPr>
          <w:rStyle w:val="159"/>
          <w:sz w:val="28"/>
          <w:szCs w:val="28"/>
        </w:rPr>
        <w:t>4.</w:t>
      </w: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FAB8924">
      <w:pPr>
        <w:pStyle w:val="158"/>
        <w:shd w:val="clear" w:color="auto" w:fill="FFFFFF"/>
        <w:spacing w:before="0" w:beforeAutospacing="0" w:after="0" w:afterAutospacing="0"/>
        <w:jc w:val="both"/>
        <w:textAlignment w:val="baseline"/>
        <w:rPr>
          <w:sz w:val="28"/>
          <w:szCs w:val="28"/>
        </w:rPr>
      </w:pPr>
      <w:r>
        <w:rPr>
          <w:rStyle w:val="159"/>
          <w:sz w:val="28"/>
          <w:szCs w:val="28"/>
        </w:rPr>
        <w:t>4.1.</w:t>
      </w: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70970594">
      <w:pPr>
        <w:pStyle w:val="158"/>
        <w:shd w:val="clear" w:color="auto" w:fill="FFFFFF"/>
        <w:spacing w:before="0" w:beforeAutospacing="0" w:after="0" w:afterAutospacing="0"/>
        <w:jc w:val="both"/>
        <w:textAlignment w:val="baseline"/>
        <w:rPr>
          <w:sz w:val="28"/>
          <w:szCs w:val="28"/>
        </w:rPr>
      </w:pPr>
      <w:r>
        <w:rPr>
          <w:rStyle w:val="159"/>
          <w:sz w:val="28"/>
          <w:szCs w:val="28"/>
        </w:rPr>
        <w:t>5.</w:t>
      </w:r>
      <w:r>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7048DF95">
      <w:pPr>
        <w:pStyle w:val="158"/>
        <w:shd w:val="clear" w:color="auto" w:fill="FFFFFF"/>
        <w:spacing w:before="0" w:beforeAutospacing="0" w:after="0" w:afterAutospacing="0"/>
        <w:jc w:val="both"/>
        <w:textAlignment w:val="baseline"/>
        <w:rPr>
          <w:sz w:val="28"/>
          <w:szCs w:val="28"/>
        </w:rPr>
      </w:pPr>
      <w:r>
        <w:rPr>
          <w:rStyle w:val="159"/>
          <w:sz w:val="28"/>
          <w:szCs w:val="28"/>
        </w:rPr>
        <w:t>6.</w:t>
      </w:r>
      <w:r>
        <w:rPr>
          <w:sz w:val="28"/>
          <w:szCs w:val="28"/>
        </w:rPr>
        <w:t>По итогам рассмотрения жалобы уполномоченный на рассмотрение жалобы орган принимает одно из следующих решений:</w:t>
      </w:r>
    </w:p>
    <w:p w14:paraId="45908D30">
      <w:pPr>
        <w:pStyle w:val="158"/>
        <w:shd w:val="clear" w:color="auto" w:fill="FFFFFF"/>
        <w:spacing w:before="0" w:beforeAutospacing="0" w:after="0" w:afterAutospacing="0"/>
        <w:jc w:val="both"/>
        <w:textAlignment w:val="baseline"/>
        <w:rPr>
          <w:sz w:val="28"/>
          <w:szCs w:val="28"/>
        </w:rPr>
      </w:pPr>
      <w:r>
        <w:rPr>
          <w:rStyle w:val="159"/>
          <w:sz w:val="28"/>
          <w:szCs w:val="28"/>
        </w:rPr>
        <w:t>1)</w:t>
      </w:r>
      <w:r>
        <w:rPr>
          <w:sz w:val="28"/>
          <w:szCs w:val="28"/>
        </w:rPr>
        <w:t>оставляет жалобу без удовлетворения;</w:t>
      </w:r>
    </w:p>
    <w:p w14:paraId="0A0F283F">
      <w:pPr>
        <w:pStyle w:val="158"/>
        <w:shd w:val="clear" w:color="auto" w:fill="FFFFFF"/>
        <w:spacing w:before="0" w:beforeAutospacing="0" w:after="0" w:afterAutospacing="0"/>
        <w:jc w:val="both"/>
        <w:textAlignment w:val="baseline"/>
        <w:rPr>
          <w:sz w:val="28"/>
          <w:szCs w:val="28"/>
        </w:rPr>
      </w:pPr>
      <w:r>
        <w:rPr>
          <w:rStyle w:val="159"/>
          <w:sz w:val="28"/>
          <w:szCs w:val="28"/>
        </w:rPr>
        <w:t>2)</w:t>
      </w:r>
      <w:r>
        <w:rPr>
          <w:sz w:val="28"/>
          <w:szCs w:val="28"/>
        </w:rPr>
        <w:t>отменяет решение контрольного (надзорного) органа полностью или частично;</w:t>
      </w:r>
    </w:p>
    <w:p w14:paraId="10134C17">
      <w:pPr>
        <w:pStyle w:val="158"/>
        <w:shd w:val="clear" w:color="auto" w:fill="FFFFFF"/>
        <w:spacing w:before="0" w:beforeAutospacing="0" w:after="0" w:afterAutospacing="0"/>
        <w:jc w:val="both"/>
        <w:textAlignment w:val="baseline"/>
        <w:rPr>
          <w:sz w:val="28"/>
          <w:szCs w:val="28"/>
        </w:rPr>
      </w:pPr>
      <w:r>
        <w:rPr>
          <w:rStyle w:val="159"/>
          <w:sz w:val="28"/>
          <w:szCs w:val="28"/>
        </w:rPr>
        <w:t>3)</w:t>
      </w:r>
      <w:r>
        <w:rPr>
          <w:sz w:val="28"/>
          <w:szCs w:val="28"/>
        </w:rPr>
        <w:t>отменяет решение контрольного (надзорного) органа полностью и принимает новое решение;</w:t>
      </w:r>
    </w:p>
    <w:p w14:paraId="061A8907">
      <w:pPr>
        <w:pStyle w:val="158"/>
        <w:shd w:val="clear" w:color="auto" w:fill="FFFFFF"/>
        <w:spacing w:before="0" w:beforeAutospacing="0" w:after="0" w:afterAutospacing="0"/>
        <w:jc w:val="both"/>
        <w:textAlignment w:val="baseline"/>
        <w:rPr>
          <w:sz w:val="28"/>
          <w:szCs w:val="28"/>
        </w:rPr>
      </w:pPr>
      <w:r>
        <w:rPr>
          <w:rStyle w:val="159"/>
          <w:sz w:val="28"/>
          <w:szCs w:val="28"/>
        </w:rPr>
        <w:t>4)</w:t>
      </w:r>
      <w:r>
        <w:rPr>
          <w:sz w:val="28"/>
          <w:szCs w:val="28"/>
        </w:rPr>
        <w:t>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C2775BD">
      <w:pPr>
        <w:pStyle w:val="158"/>
        <w:shd w:val="clear" w:color="auto" w:fill="FFFFFF"/>
        <w:spacing w:before="0" w:beforeAutospacing="0" w:after="0" w:afterAutospacing="0"/>
        <w:jc w:val="both"/>
        <w:textAlignment w:val="baseline"/>
        <w:rPr>
          <w:sz w:val="28"/>
          <w:szCs w:val="28"/>
        </w:rPr>
      </w:pPr>
      <w:r>
        <w:rPr>
          <w:rStyle w:val="159"/>
          <w:sz w:val="28"/>
          <w:szCs w:val="28"/>
        </w:rPr>
        <w:t>7.</w:t>
      </w:r>
      <w:r>
        <w:rPr>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sz w:val="28"/>
          <w:szCs w:val="28"/>
        </w:rPr>
        <w:tab/>
      </w:r>
    </w:p>
    <w:p w14:paraId="3A99F4B5">
      <w:pPr>
        <w:ind w:firstLine="567"/>
        <w:jc w:val="both"/>
        <w:rPr>
          <w:rFonts w:cs="Times New Roman"/>
          <w:color w:val="auto"/>
          <w:sz w:val="28"/>
          <w:szCs w:val="28"/>
        </w:rPr>
      </w:pPr>
      <w:r>
        <w:rPr>
          <w:rFonts w:cs="Times New Roman"/>
          <w:color w:val="auto"/>
          <w:sz w:val="28"/>
          <w:szCs w:val="28"/>
        </w:rPr>
        <w:t xml:space="preserve">2. Ведущему специалисту  администрации Куйбышевского сельского поселения Староминского района (Н.А.Батраковой) обеспечить его размещение (опубликование) на официальном сайте Куйбышевского сельского поселения Староминского района в информационно-телекоммуникационной сети «Интернет».  </w:t>
      </w:r>
    </w:p>
    <w:p w14:paraId="67219449">
      <w:pPr>
        <w:ind w:firstLine="567"/>
        <w:jc w:val="both"/>
        <w:rPr>
          <w:rFonts w:cs="Times New Roman"/>
          <w:color w:val="auto"/>
          <w:sz w:val="28"/>
          <w:szCs w:val="28"/>
        </w:rPr>
      </w:pPr>
      <w:r>
        <w:rPr>
          <w:rFonts w:cs="Times New Roman"/>
          <w:color w:val="auto"/>
          <w:sz w:val="28"/>
          <w:szCs w:val="28"/>
        </w:rPr>
        <w:t>3. 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жилищно-коммунальному хозяйству (Н.И.Черкашенко).</w:t>
      </w:r>
    </w:p>
    <w:p w14:paraId="2A0D8A74">
      <w:pPr>
        <w:ind w:firstLine="567"/>
        <w:jc w:val="both"/>
        <w:rPr>
          <w:rFonts w:cs="Times New Roman"/>
          <w:color w:val="auto"/>
          <w:spacing w:val="-3"/>
          <w:sz w:val="28"/>
          <w:szCs w:val="28"/>
        </w:rPr>
      </w:pPr>
      <w:r>
        <w:rPr>
          <w:rFonts w:cs="Times New Roman"/>
          <w:color w:val="auto"/>
          <w:sz w:val="28"/>
          <w:szCs w:val="28"/>
        </w:rPr>
        <w:t>4. Решение вступает в силу после его официального обнародования.</w:t>
      </w:r>
    </w:p>
    <w:p w14:paraId="2D292ADD">
      <w:pPr>
        <w:jc w:val="both"/>
        <w:rPr>
          <w:rFonts w:cs="Times New Roman"/>
          <w:spacing w:val="-3"/>
          <w:sz w:val="28"/>
          <w:szCs w:val="28"/>
        </w:rPr>
      </w:pPr>
    </w:p>
    <w:p w14:paraId="156EDAB0">
      <w:pPr>
        <w:jc w:val="both"/>
        <w:rPr>
          <w:rFonts w:cs="Times New Roman"/>
          <w:spacing w:val="-3"/>
          <w:sz w:val="28"/>
          <w:szCs w:val="28"/>
        </w:rPr>
      </w:pPr>
    </w:p>
    <w:p w14:paraId="240AE8B2">
      <w:pPr>
        <w:jc w:val="both"/>
        <w:rPr>
          <w:rFonts w:cs="Times New Roman"/>
          <w:spacing w:val="-3"/>
          <w:sz w:val="28"/>
          <w:szCs w:val="28"/>
        </w:rPr>
      </w:pPr>
    </w:p>
    <w:p w14:paraId="1C26EFEA">
      <w:pPr>
        <w:ind w:left="0" w:leftChars="0" w:firstLine="59" w:firstLineChars="0"/>
        <w:jc w:val="both"/>
        <w:rPr>
          <w:rFonts w:hint="default"/>
          <w:spacing w:val="-3"/>
          <w:sz w:val="28"/>
          <w:szCs w:val="28"/>
        </w:rPr>
      </w:pPr>
      <w:r>
        <w:rPr>
          <w:rFonts w:hint="default"/>
          <w:spacing w:val="-3"/>
          <w:sz w:val="28"/>
          <w:szCs w:val="28"/>
        </w:rPr>
        <w:t xml:space="preserve">И.о.председателя Совета </w:t>
      </w:r>
    </w:p>
    <w:p w14:paraId="736F4C0D">
      <w:pPr>
        <w:ind w:left="0" w:leftChars="0" w:firstLine="59" w:firstLineChars="0"/>
        <w:jc w:val="both"/>
        <w:rPr>
          <w:rFonts w:hint="default"/>
          <w:spacing w:val="-3"/>
          <w:sz w:val="28"/>
          <w:szCs w:val="28"/>
        </w:rPr>
      </w:pPr>
      <w:r>
        <w:rPr>
          <w:rFonts w:hint="default"/>
          <w:spacing w:val="-3"/>
          <w:sz w:val="28"/>
          <w:szCs w:val="28"/>
        </w:rPr>
        <w:t xml:space="preserve">Куйбышевского сельского поселения                                          </w:t>
      </w:r>
      <w:r>
        <w:rPr>
          <w:rFonts w:hint="default"/>
          <w:spacing w:val="-3"/>
          <w:sz w:val="28"/>
          <w:szCs w:val="28"/>
          <w:lang w:val="ru-RU"/>
        </w:rPr>
        <w:t xml:space="preserve">       </w:t>
      </w:r>
      <w:bookmarkStart w:id="0" w:name="_GoBack"/>
      <w:bookmarkEnd w:id="0"/>
      <w:r>
        <w:rPr>
          <w:rFonts w:hint="default"/>
          <w:spacing w:val="-3"/>
          <w:sz w:val="28"/>
          <w:szCs w:val="28"/>
        </w:rPr>
        <w:t>Е.М.Приходько</w:t>
      </w:r>
    </w:p>
    <w:p w14:paraId="07E69FE1">
      <w:pPr>
        <w:ind w:left="0" w:leftChars="0" w:firstLine="59" w:firstLineChars="0"/>
        <w:jc w:val="both"/>
        <w:rPr>
          <w:sz w:val="28"/>
          <w:szCs w:val="28"/>
        </w:rPr>
      </w:pPr>
      <w:r>
        <w:rPr>
          <w:rFonts w:hint="default"/>
          <w:spacing w:val="-3"/>
          <w:sz w:val="28"/>
          <w:szCs w:val="28"/>
        </w:rPr>
        <w:t xml:space="preserve">Староминского района </w:t>
      </w:r>
      <w:r>
        <w:rPr>
          <w:rFonts w:hint="default"/>
          <w:spacing w:val="-3"/>
          <w:sz w:val="28"/>
          <w:szCs w:val="28"/>
        </w:rPr>
        <w:tab/>
      </w:r>
      <w:r>
        <w:rPr>
          <w:rFonts w:hint="default"/>
          <w:spacing w:val="-3"/>
          <w:sz w:val="28"/>
          <w:szCs w:val="28"/>
        </w:rPr>
        <w:tab/>
      </w:r>
      <w:r>
        <w:rPr>
          <w:rFonts w:hint="default"/>
          <w:spacing w:val="-3"/>
          <w:sz w:val="28"/>
          <w:szCs w:val="28"/>
        </w:rPr>
        <w:tab/>
      </w:r>
      <w:r>
        <w:rPr>
          <w:rFonts w:hint="default"/>
          <w:spacing w:val="-3"/>
          <w:sz w:val="28"/>
          <w:szCs w:val="28"/>
        </w:rPr>
        <w:tab/>
      </w:r>
      <w:r>
        <w:rPr>
          <w:rFonts w:hint="default"/>
          <w:spacing w:val="-3"/>
          <w:sz w:val="28"/>
          <w:szCs w:val="28"/>
        </w:rPr>
        <w:tab/>
      </w:r>
      <w:r>
        <w:rPr>
          <w:rFonts w:hint="default"/>
          <w:spacing w:val="-3"/>
          <w:sz w:val="28"/>
          <w:szCs w:val="28"/>
        </w:rPr>
        <w:tab/>
      </w:r>
      <w:r>
        <w:rPr>
          <w:rFonts w:hint="default"/>
          <w:spacing w:val="-3"/>
          <w:sz w:val="28"/>
          <w:szCs w:val="28"/>
        </w:rPr>
        <w:t xml:space="preserve">                                            </w:t>
      </w:r>
    </w:p>
    <w:p w14:paraId="0603517A">
      <w:pPr>
        <w:ind w:firstLine="709"/>
        <w:jc w:val="both"/>
        <w:rPr>
          <w:sz w:val="28"/>
          <w:szCs w:val="28"/>
        </w:rPr>
      </w:pPr>
    </w:p>
    <w:p w14:paraId="04F1677A">
      <w:pPr>
        <w:ind w:firstLine="709"/>
        <w:jc w:val="both"/>
        <w:rPr>
          <w:sz w:val="28"/>
          <w:szCs w:val="28"/>
        </w:rPr>
      </w:pPr>
    </w:p>
    <w:p w14:paraId="766B74C9">
      <w:pPr>
        <w:ind w:firstLine="709"/>
        <w:jc w:val="both"/>
        <w:rPr>
          <w:sz w:val="28"/>
          <w:szCs w:val="28"/>
        </w:rPr>
      </w:pPr>
    </w:p>
    <w:p w14:paraId="6F9A5A90">
      <w:pPr>
        <w:ind w:firstLine="709"/>
        <w:jc w:val="both"/>
        <w:rPr>
          <w:sz w:val="28"/>
          <w:szCs w:val="28"/>
        </w:rPr>
      </w:pPr>
    </w:p>
    <w:p w14:paraId="0320D119">
      <w:pPr>
        <w:ind w:firstLine="709"/>
        <w:jc w:val="both"/>
        <w:rPr>
          <w:sz w:val="28"/>
          <w:szCs w:val="28"/>
        </w:rPr>
      </w:pPr>
    </w:p>
    <w:p w14:paraId="75B88464">
      <w:pPr>
        <w:ind w:firstLine="709"/>
        <w:jc w:val="both"/>
        <w:rPr>
          <w:sz w:val="28"/>
          <w:szCs w:val="28"/>
        </w:rPr>
      </w:pPr>
    </w:p>
    <w:p w14:paraId="6EECD60D">
      <w:pPr>
        <w:ind w:firstLine="709"/>
        <w:jc w:val="both"/>
        <w:rPr>
          <w:sz w:val="28"/>
          <w:szCs w:val="28"/>
        </w:rPr>
      </w:pPr>
    </w:p>
    <w:p w14:paraId="425EFEE8">
      <w:pPr>
        <w:ind w:firstLine="709"/>
        <w:jc w:val="both"/>
        <w:rPr>
          <w:sz w:val="28"/>
          <w:szCs w:val="28"/>
        </w:rPr>
      </w:pPr>
    </w:p>
    <w:p w14:paraId="586DFFF2">
      <w:pPr>
        <w:ind w:firstLine="709"/>
        <w:jc w:val="both"/>
        <w:rPr>
          <w:sz w:val="28"/>
          <w:szCs w:val="28"/>
        </w:rPr>
      </w:pPr>
    </w:p>
    <w:p w14:paraId="2E5BEEE9">
      <w:pPr>
        <w:ind w:firstLine="709"/>
        <w:jc w:val="both"/>
        <w:rPr>
          <w:sz w:val="28"/>
          <w:szCs w:val="28"/>
        </w:rPr>
      </w:pPr>
    </w:p>
    <w:p w14:paraId="4E644A9E">
      <w:pPr>
        <w:ind w:firstLine="709"/>
        <w:jc w:val="both"/>
        <w:rPr>
          <w:sz w:val="28"/>
          <w:szCs w:val="28"/>
        </w:rPr>
      </w:pPr>
    </w:p>
    <w:p w14:paraId="674A71EF">
      <w:pPr>
        <w:ind w:firstLine="709"/>
        <w:jc w:val="both"/>
        <w:rPr>
          <w:sz w:val="28"/>
          <w:szCs w:val="28"/>
        </w:rPr>
      </w:pPr>
    </w:p>
    <w:p w14:paraId="2B1CD373">
      <w:pPr>
        <w:ind w:firstLine="709"/>
        <w:jc w:val="both"/>
        <w:rPr>
          <w:sz w:val="28"/>
          <w:szCs w:val="28"/>
        </w:rPr>
      </w:pPr>
    </w:p>
    <w:p w14:paraId="2237D722">
      <w:pPr>
        <w:ind w:firstLine="709"/>
        <w:jc w:val="both"/>
        <w:rPr>
          <w:sz w:val="28"/>
          <w:szCs w:val="28"/>
        </w:rPr>
      </w:pPr>
    </w:p>
    <w:p w14:paraId="3B9DA13E">
      <w:pPr>
        <w:ind w:firstLine="709"/>
        <w:jc w:val="both"/>
        <w:rPr>
          <w:sz w:val="28"/>
          <w:szCs w:val="28"/>
        </w:rPr>
      </w:pPr>
    </w:p>
    <w:p w14:paraId="23666F71">
      <w:pPr>
        <w:ind w:firstLine="709"/>
        <w:jc w:val="both"/>
        <w:rPr>
          <w:sz w:val="28"/>
          <w:szCs w:val="28"/>
        </w:rPr>
      </w:pPr>
    </w:p>
    <w:p w14:paraId="2CBD6A95">
      <w:pPr>
        <w:ind w:firstLine="709"/>
        <w:jc w:val="both"/>
        <w:rPr>
          <w:sz w:val="28"/>
          <w:szCs w:val="28"/>
        </w:rPr>
      </w:pPr>
    </w:p>
    <w:p w14:paraId="5438E961">
      <w:pPr>
        <w:ind w:firstLine="709"/>
        <w:jc w:val="both"/>
        <w:rPr>
          <w:sz w:val="28"/>
          <w:szCs w:val="28"/>
        </w:rPr>
      </w:pPr>
    </w:p>
    <w:p w14:paraId="41770B1A">
      <w:pPr>
        <w:ind w:firstLine="709"/>
        <w:jc w:val="both"/>
        <w:rPr>
          <w:sz w:val="28"/>
          <w:szCs w:val="28"/>
        </w:rPr>
      </w:pPr>
    </w:p>
    <w:p w14:paraId="75408AA0">
      <w:pPr>
        <w:ind w:firstLine="709"/>
        <w:jc w:val="both"/>
        <w:rPr>
          <w:sz w:val="28"/>
          <w:szCs w:val="28"/>
        </w:rPr>
      </w:pPr>
    </w:p>
    <w:p w14:paraId="3DBAEC22">
      <w:pPr>
        <w:ind w:firstLine="709"/>
        <w:jc w:val="both"/>
        <w:rPr>
          <w:sz w:val="28"/>
          <w:szCs w:val="28"/>
        </w:rPr>
      </w:pPr>
    </w:p>
    <w:p w14:paraId="2F1FAA62">
      <w:pPr>
        <w:ind w:firstLine="709"/>
        <w:jc w:val="both"/>
        <w:rPr>
          <w:sz w:val="28"/>
          <w:szCs w:val="28"/>
        </w:rPr>
      </w:pPr>
    </w:p>
    <w:p w14:paraId="21A34D85">
      <w:pPr>
        <w:ind w:firstLine="709"/>
        <w:jc w:val="both"/>
        <w:rPr>
          <w:sz w:val="28"/>
          <w:szCs w:val="28"/>
        </w:rPr>
      </w:pPr>
    </w:p>
    <w:sectPr>
      <w:pgSz w:w="11906" w:h="16838"/>
      <w:pgMar w:top="1134" w:right="567" w:bottom="1134" w:left="1701" w:header="720" w:footer="720" w:gutter="0"/>
      <w:cols w:space="720" w:num="1"/>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Mangal">
    <w:altName w:val="Segoe Print"/>
    <w:panose1 w:val="02040503050203030202"/>
    <w:charset w:val="00"/>
    <w:family w:val="roman"/>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XO Thames">
    <w:altName w:val="Times New Roman"/>
    <w:panose1 w:val="00000000000000000000"/>
    <w:charset w:val="CC"/>
    <w:family w:val="roman"/>
    <w:pitch w:val="default"/>
    <w:sig w:usb0="00000000" w:usb1="00000000" w:usb2="00000000" w:usb3="00000000" w:csb0="00040001" w:csb1="00000000"/>
  </w:font>
  <w:font w:name="Tahoma">
    <w:panose1 w:val="020B0604030504040204"/>
    <w:charset w:val="CC"/>
    <w:family w:val="swiss"/>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4"/>
      <w:suff w:val="nothing"/>
      <w:lvlText w:val=""/>
      <w:lvlJc w:val="left"/>
      <w:pPr>
        <w:tabs>
          <w:tab w:val="left" w:pos="0"/>
        </w:tabs>
        <w:ind w:left="0" w:firstLine="0"/>
      </w:pPr>
    </w:lvl>
    <w:lvl w:ilvl="2" w:tentative="0">
      <w:start w:val="1"/>
      <w:numFmt w:val="none"/>
      <w:pStyle w:val="5"/>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8F"/>
    <w:rsid w:val="000725D6"/>
    <w:rsid w:val="000C14FD"/>
    <w:rsid w:val="00221584"/>
    <w:rsid w:val="00227A22"/>
    <w:rsid w:val="00301AE7"/>
    <w:rsid w:val="00305E04"/>
    <w:rsid w:val="00371985"/>
    <w:rsid w:val="004C1724"/>
    <w:rsid w:val="004D480D"/>
    <w:rsid w:val="00584BBC"/>
    <w:rsid w:val="00584D1E"/>
    <w:rsid w:val="00644E1E"/>
    <w:rsid w:val="0070368F"/>
    <w:rsid w:val="0077508F"/>
    <w:rsid w:val="00776306"/>
    <w:rsid w:val="00AD4F98"/>
    <w:rsid w:val="00B61845"/>
    <w:rsid w:val="00B90996"/>
    <w:rsid w:val="00C71B65"/>
    <w:rsid w:val="00CF1313"/>
    <w:rsid w:val="00DF4857"/>
    <w:rsid w:val="00F170E2"/>
    <w:rsid w:val="00F559DD"/>
    <w:rsid w:val="00F754DD"/>
    <w:rsid w:val="00F76B91"/>
    <w:rsid w:val="00F84131"/>
    <w:rsid w:val="00FB28ED"/>
    <w:rsid w:val="00FD450E"/>
    <w:rsid w:val="29651311"/>
    <w:rsid w:val="670273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Arial Unicode MS" w:cs="Mangal"/>
      <w:color w:val="000000"/>
      <w:sz w:val="24"/>
      <w:lang w:val="ru-RU" w:eastAsia="zh-CN" w:bidi="hi-IN"/>
    </w:rPr>
  </w:style>
  <w:style w:type="paragraph" w:styleId="2">
    <w:name w:val="heading 1"/>
    <w:basedOn w:val="1"/>
    <w:next w:val="3"/>
    <w:qFormat/>
    <w:uiPriority w:val="0"/>
    <w:pPr>
      <w:keepNext/>
      <w:numPr>
        <w:ilvl w:val="0"/>
        <w:numId w:val="1"/>
      </w:numPr>
      <w:ind w:left="432" w:right="0" w:hanging="432"/>
      <w:jc w:val="center"/>
      <w:outlineLvl w:val="0"/>
    </w:pPr>
    <w:rPr>
      <w:b/>
      <w:sz w:val="28"/>
    </w:rPr>
  </w:style>
  <w:style w:type="paragraph" w:styleId="4">
    <w:name w:val="heading 2"/>
    <w:basedOn w:val="1"/>
    <w:next w:val="3"/>
    <w:qFormat/>
    <w:uiPriority w:val="0"/>
    <w:pPr>
      <w:keepNext/>
      <w:numPr>
        <w:ilvl w:val="1"/>
        <w:numId w:val="1"/>
      </w:numPr>
      <w:ind w:left="576" w:right="0" w:hanging="576"/>
      <w:jc w:val="both"/>
      <w:outlineLvl w:val="1"/>
    </w:pPr>
    <w:rPr>
      <w:b/>
      <w:sz w:val="28"/>
    </w:rPr>
  </w:style>
  <w:style w:type="paragraph" w:styleId="5">
    <w:name w:val="heading 3"/>
    <w:basedOn w:val="1"/>
    <w:next w:val="3"/>
    <w:qFormat/>
    <w:uiPriority w:val="0"/>
    <w:pPr>
      <w:keepNext/>
      <w:numPr>
        <w:ilvl w:val="2"/>
        <w:numId w:val="1"/>
      </w:numPr>
      <w:spacing w:before="240" w:after="60"/>
      <w:outlineLvl w:val="2"/>
    </w:pPr>
    <w:rPr>
      <w:rFonts w:ascii="Cambria" w:hAnsi="Cambria" w:cs="Cambria"/>
      <w:b/>
      <w:sz w:val="26"/>
    </w:rPr>
  </w:style>
  <w:style w:type="paragraph" w:styleId="6">
    <w:name w:val="heading 4"/>
    <w:basedOn w:val="1"/>
    <w:next w:val="3"/>
    <w:qFormat/>
    <w:uiPriority w:val="0"/>
    <w:pPr>
      <w:keepNext/>
      <w:numPr>
        <w:ilvl w:val="3"/>
        <w:numId w:val="1"/>
      </w:numPr>
      <w:spacing w:before="240" w:after="60"/>
      <w:outlineLvl w:val="3"/>
    </w:pPr>
    <w:rPr>
      <w:rFonts w:ascii="Calibri" w:hAnsi="Calibri" w:cs="Calibri"/>
      <w:b/>
      <w:sz w:val="28"/>
    </w:rPr>
  </w:style>
  <w:style w:type="paragraph" w:styleId="7">
    <w:name w:val="heading 5"/>
    <w:basedOn w:val="1"/>
    <w:next w:val="3"/>
    <w:qFormat/>
    <w:uiPriority w:val="0"/>
    <w:pPr>
      <w:numPr>
        <w:ilvl w:val="4"/>
        <w:numId w:val="1"/>
      </w:numPr>
      <w:spacing w:before="120" w:after="120"/>
      <w:outlineLvl w:val="4"/>
    </w:pPr>
    <w:rPr>
      <w:rFonts w:ascii="XO Thames" w:hAnsi="XO Thames" w:cs="XO Thames"/>
      <w:b/>
      <w:sz w:val="22"/>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center"/>
    </w:pPr>
    <w:rPr>
      <w:b/>
      <w:sz w:val="28"/>
    </w:rPr>
  </w:style>
  <w:style w:type="character" w:styleId="10">
    <w:name w:val="Hyperlink"/>
    <w:uiPriority w:val="0"/>
    <w:rPr>
      <w:color w:val="0000FF"/>
      <w:u w:val="single"/>
    </w:rPr>
  </w:style>
  <w:style w:type="character" w:styleId="11">
    <w:name w:val="page number"/>
    <w:basedOn w:val="12"/>
    <w:qFormat/>
    <w:uiPriority w:val="0"/>
  </w:style>
  <w:style w:type="character" w:customStyle="1" w:styleId="12">
    <w:name w:val="Основной шрифт абзаца2"/>
    <w:uiPriority w:val="0"/>
  </w:style>
  <w:style w:type="paragraph" w:styleId="13">
    <w:name w:val="Balloon Text"/>
    <w:basedOn w:val="1"/>
    <w:uiPriority w:val="0"/>
    <w:rPr>
      <w:rFonts w:ascii="Tahoma" w:hAnsi="Tahoma" w:cs="Tahoma"/>
      <w:sz w:val="16"/>
    </w:rPr>
  </w:style>
  <w:style w:type="paragraph" w:styleId="14">
    <w:name w:val="caption"/>
    <w:basedOn w:val="1"/>
    <w:qFormat/>
    <w:uiPriority w:val="0"/>
    <w:pPr>
      <w:suppressLineNumbers/>
      <w:spacing w:before="120" w:after="120"/>
    </w:pPr>
    <w:rPr>
      <w:rFonts w:cs="Mangal"/>
      <w:i/>
      <w:iCs/>
      <w:sz w:val="24"/>
      <w:szCs w:val="24"/>
    </w:rPr>
  </w:style>
  <w:style w:type="paragraph" w:styleId="15">
    <w:name w:val="toc 8"/>
    <w:basedOn w:val="1"/>
    <w:uiPriority w:val="0"/>
    <w:pPr>
      <w:ind w:left="1400" w:right="0" w:firstLine="0"/>
    </w:pPr>
  </w:style>
  <w:style w:type="paragraph" w:styleId="16">
    <w:name w:val="header"/>
    <w:basedOn w:val="1"/>
    <w:uiPriority w:val="0"/>
  </w:style>
  <w:style w:type="paragraph" w:styleId="17">
    <w:name w:val="toc 9"/>
    <w:basedOn w:val="1"/>
    <w:uiPriority w:val="0"/>
    <w:pPr>
      <w:ind w:left="1600" w:right="0" w:firstLine="0"/>
    </w:pPr>
  </w:style>
  <w:style w:type="paragraph" w:styleId="18">
    <w:name w:val="toc 7"/>
    <w:basedOn w:val="1"/>
    <w:qFormat/>
    <w:uiPriority w:val="0"/>
    <w:pPr>
      <w:ind w:left="1200" w:right="0" w:firstLine="0"/>
    </w:pPr>
  </w:style>
  <w:style w:type="paragraph" w:styleId="19">
    <w:name w:val="index heading"/>
    <w:basedOn w:val="1"/>
    <w:uiPriority w:val="0"/>
    <w:pPr>
      <w:suppressLineNumbers/>
    </w:pPr>
  </w:style>
  <w:style w:type="paragraph" w:styleId="20">
    <w:name w:val="toc 1"/>
    <w:basedOn w:val="1"/>
    <w:uiPriority w:val="0"/>
    <w:rPr>
      <w:rFonts w:ascii="XO Thames" w:hAnsi="XO Thames" w:cs="XO Thames"/>
      <w:b/>
    </w:rPr>
  </w:style>
  <w:style w:type="paragraph" w:styleId="21">
    <w:name w:val="toc 6"/>
    <w:basedOn w:val="1"/>
    <w:uiPriority w:val="0"/>
    <w:pPr>
      <w:ind w:left="1000" w:right="0" w:firstLine="0"/>
    </w:pPr>
  </w:style>
  <w:style w:type="paragraph" w:styleId="22">
    <w:name w:val="toc 3"/>
    <w:basedOn w:val="1"/>
    <w:uiPriority w:val="0"/>
    <w:pPr>
      <w:ind w:left="400" w:right="0" w:firstLine="0"/>
    </w:pPr>
  </w:style>
  <w:style w:type="paragraph" w:styleId="23">
    <w:name w:val="toc 2"/>
    <w:basedOn w:val="1"/>
    <w:uiPriority w:val="0"/>
    <w:pPr>
      <w:ind w:left="200" w:right="0" w:firstLine="0"/>
    </w:pPr>
  </w:style>
  <w:style w:type="paragraph" w:styleId="24">
    <w:name w:val="toc 4"/>
    <w:basedOn w:val="1"/>
    <w:uiPriority w:val="0"/>
    <w:pPr>
      <w:ind w:left="600" w:right="0" w:firstLine="0"/>
    </w:pPr>
  </w:style>
  <w:style w:type="paragraph" w:styleId="25">
    <w:name w:val="toc 5"/>
    <w:basedOn w:val="1"/>
    <w:uiPriority w:val="0"/>
    <w:pPr>
      <w:ind w:left="800" w:right="0" w:firstLine="0"/>
    </w:pPr>
  </w:style>
  <w:style w:type="paragraph" w:styleId="26">
    <w:name w:val="Body Text Indent"/>
    <w:basedOn w:val="1"/>
    <w:uiPriority w:val="0"/>
    <w:pPr>
      <w:ind w:left="0" w:right="0" w:firstLine="500"/>
    </w:pPr>
    <w:rPr>
      <w:sz w:val="28"/>
    </w:rPr>
  </w:style>
  <w:style w:type="paragraph" w:styleId="27">
    <w:name w:val="footer"/>
    <w:basedOn w:val="1"/>
    <w:uiPriority w:val="0"/>
  </w:style>
  <w:style w:type="paragraph" w:styleId="28">
    <w:name w:val="List"/>
    <w:basedOn w:val="3"/>
    <w:uiPriority w:val="0"/>
  </w:style>
  <w:style w:type="paragraph" w:styleId="29">
    <w:name w:val="Normal (Web)"/>
    <w:basedOn w:val="1"/>
    <w:qFormat/>
    <w:uiPriority w:val="99"/>
    <w:pPr>
      <w:spacing w:before="280" w:after="280"/>
    </w:pPr>
  </w:style>
  <w:style w:type="paragraph" w:styleId="30">
    <w:name w:val="Subtitle"/>
    <w:basedOn w:val="1"/>
    <w:next w:val="3"/>
    <w:qFormat/>
    <w:uiPriority w:val="0"/>
    <w:rPr>
      <w:rFonts w:ascii="XO Thames" w:hAnsi="XO Thames" w:cs="XO Thames"/>
      <w:i/>
      <w:color w:val="616161"/>
    </w:rPr>
  </w:style>
  <w:style w:type="character" w:customStyle="1" w:styleId="31">
    <w:name w:val="WW8Num1z0"/>
    <w:uiPriority w:val="0"/>
  </w:style>
  <w:style w:type="character" w:customStyle="1" w:styleId="32">
    <w:name w:val="WW8Num1z1"/>
    <w:uiPriority w:val="0"/>
  </w:style>
  <w:style w:type="character" w:customStyle="1" w:styleId="33">
    <w:name w:val="WW8Num1z2"/>
    <w:uiPriority w:val="0"/>
  </w:style>
  <w:style w:type="character" w:customStyle="1" w:styleId="34">
    <w:name w:val="WW8Num1z3"/>
    <w:uiPriority w:val="0"/>
  </w:style>
  <w:style w:type="character" w:customStyle="1" w:styleId="35">
    <w:name w:val="WW8Num1z4"/>
    <w:uiPriority w:val="0"/>
  </w:style>
  <w:style w:type="character" w:customStyle="1" w:styleId="36">
    <w:name w:val="WW8Num1z5"/>
    <w:uiPriority w:val="0"/>
  </w:style>
  <w:style w:type="character" w:customStyle="1" w:styleId="37">
    <w:name w:val="WW8Num1z6"/>
    <w:uiPriority w:val="0"/>
  </w:style>
  <w:style w:type="character" w:customStyle="1" w:styleId="38">
    <w:name w:val="WW8Num1z7"/>
    <w:uiPriority w:val="0"/>
  </w:style>
  <w:style w:type="character" w:customStyle="1" w:styleId="39">
    <w:name w:val="WW8Num1z8"/>
    <w:uiPriority w:val="0"/>
  </w:style>
  <w:style w:type="character" w:customStyle="1" w:styleId="40">
    <w:name w:val="Основной шрифт абзаца4"/>
    <w:uiPriority w:val="0"/>
  </w:style>
  <w:style w:type="character" w:customStyle="1" w:styleId="41">
    <w:name w:val="Standard"/>
    <w:uiPriority w:val="0"/>
    <w:rPr>
      <w:sz w:val="28"/>
    </w:rPr>
  </w:style>
  <w:style w:type="character" w:customStyle="1" w:styleId="42">
    <w:name w:val="Contents 2"/>
    <w:uiPriority w:val="0"/>
  </w:style>
  <w:style w:type="character" w:customStyle="1" w:styleId="43">
    <w:name w:val="Основной текст 31"/>
    <w:uiPriority w:val="0"/>
    <w:rPr>
      <w:sz w:val="28"/>
    </w:rPr>
  </w:style>
  <w:style w:type="character" w:customStyle="1" w:styleId="44">
    <w:name w:val="Contents 4"/>
    <w:uiPriority w:val="0"/>
  </w:style>
  <w:style w:type="character" w:customStyle="1" w:styleId="45">
    <w:name w:val="Список1"/>
    <w:uiPriority w:val="0"/>
    <w:rPr>
      <w:b/>
      <w:sz w:val="28"/>
    </w:rPr>
  </w:style>
  <w:style w:type="character" w:customStyle="1" w:styleId="46">
    <w:name w:val="Text body indent"/>
    <w:uiPriority w:val="0"/>
    <w:rPr>
      <w:sz w:val="28"/>
    </w:rPr>
  </w:style>
  <w:style w:type="character" w:customStyle="1" w:styleId="47">
    <w:name w:val="Содержимое врезки"/>
    <w:uiPriority w:val="0"/>
    <w:rPr>
      <w:b/>
      <w:sz w:val="28"/>
    </w:rPr>
  </w:style>
  <w:style w:type="character" w:customStyle="1" w:styleId="48">
    <w:name w:val="Текст выноски Знак1"/>
    <w:uiPriority w:val="0"/>
    <w:rPr>
      <w:rFonts w:ascii="Tahoma" w:hAnsi="Tahoma" w:cs="Tahoma"/>
      <w:sz w:val="16"/>
    </w:rPr>
  </w:style>
  <w:style w:type="character" w:customStyle="1" w:styleId="49">
    <w:name w:val="Contents 6"/>
    <w:uiPriority w:val="0"/>
  </w:style>
  <w:style w:type="character" w:customStyle="1" w:styleId="50">
    <w:name w:val="Contents 7"/>
    <w:uiPriority w:val="0"/>
  </w:style>
  <w:style w:type="character" w:customStyle="1" w:styleId="51">
    <w:name w:val="Font Style47"/>
    <w:uiPriority w:val="0"/>
    <w:rPr>
      <w:rFonts w:ascii="Times New Roman" w:hAnsi="Times New Roman" w:cs="Times New Roman"/>
      <w:sz w:val="22"/>
    </w:rPr>
  </w:style>
  <w:style w:type="character" w:customStyle="1" w:styleId="52">
    <w:name w:val="Название2"/>
    <w:uiPriority w:val="0"/>
    <w:rPr>
      <w:i/>
      <w:sz w:val="28"/>
    </w:rPr>
  </w:style>
  <w:style w:type="character" w:customStyle="1" w:styleId="53">
    <w:name w:val="Указатель1"/>
    <w:uiPriority w:val="0"/>
    <w:rPr>
      <w:sz w:val="28"/>
    </w:rPr>
  </w:style>
  <w:style w:type="character" w:customStyle="1" w:styleId="54">
    <w:name w:val="Text body"/>
    <w:uiPriority w:val="0"/>
    <w:rPr>
      <w:b/>
      <w:sz w:val="28"/>
    </w:rPr>
  </w:style>
  <w:style w:type="character" w:customStyle="1" w:styleId="55">
    <w:name w:val="Заголовок 31"/>
    <w:uiPriority w:val="0"/>
    <w:rPr>
      <w:rFonts w:ascii="Cambria" w:hAnsi="Cambria" w:cs="Cambria"/>
      <w:b/>
      <w:sz w:val="26"/>
    </w:rPr>
  </w:style>
  <w:style w:type="character" w:customStyle="1" w:styleId="56">
    <w:name w:val="Текст выноски1"/>
    <w:uiPriority w:val="0"/>
    <w:rPr>
      <w:rFonts w:ascii="Tahoma" w:hAnsi="Tahoma" w:cs="Tahoma"/>
      <w:sz w:val="16"/>
    </w:rPr>
  </w:style>
  <w:style w:type="character" w:customStyle="1" w:styleId="57">
    <w:name w:val="Стиль3"/>
    <w:uiPriority w:val="0"/>
    <w:rPr>
      <w:b/>
      <w:sz w:val="28"/>
    </w:rPr>
  </w:style>
  <w:style w:type="character" w:customStyle="1" w:styleId="58">
    <w:name w:val="Основной текст 21"/>
    <w:uiPriority w:val="0"/>
    <w:rPr>
      <w:sz w:val="28"/>
    </w:rPr>
  </w:style>
  <w:style w:type="character" w:customStyle="1" w:styleId="59">
    <w:name w:val="Обычный (веб)1"/>
    <w:uiPriority w:val="0"/>
    <w:rPr>
      <w:sz w:val="28"/>
    </w:rPr>
  </w:style>
  <w:style w:type="character" w:customStyle="1" w:styleId="60">
    <w:name w:val="Стиль"/>
    <w:uiPriority w:val="0"/>
    <w:rPr>
      <w:rFonts w:ascii="Arial" w:hAnsi="Arial" w:cs="Arial"/>
      <w:sz w:val="24"/>
    </w:rPr>
  </w:style>
  <w:style w:type="character" w:customStyle="1" w:styleId="61">
    <w:name w:val="WW8Num4z0"/>
    <w:uiPriority w:val="0"/>
    <w:rPr>
      <w:sz w:val="28"/>
    </w:rPr>
  </w:style>
  <w:style w:type="character" w:customStyle="1" w:styleId="62">
    <w:name w:val="Contents 3"/>
    <w:uiPriority w:val="0"/>
  </w:style>
  <w:style w:type="character" w:customStyle="1" w:styleId="63">
    <w:name w:val="aa?anao"/>
    <w:uiPriority w:val="0"/>
    <w:rPr>
      <w:sz w:val="30"/>
    </w:rPr>
  </w:style>
  <w:style w:type="character" w:customStyle="1" w:styleId="64">
    <w:name w:val="Нижний колонтитул1"/>
    <w:uiPriority w:val="0"/>
    <w:rPr>
      <w:sz w:val="28"/>
    </w:rPr>
  </w:style>
  <w:style w:type="character" w:customStyle="1" w:styleId="65">
    <w:name w:val="WW-Основной текст с отступом 2"/>
    <w:uiPriority w:val="0"/>
    <w:rPr>
      <w:sz w:val="28"/>
    </w:rPr>
  </w:style>
  <w:style w:type="character" w:customStyle="1" w:styleId="66">
    <w:name w:val="ConsPlusNonformat"/>
    <w:uiPriority w:val="0"/>
    <w:rPr>
      <w:rFonts w:ascii="Courier New" w:hAnsi="Courier New" w:cs="Courier New"/>
    </w:rPr>
  </w:style>
  <w:style w:type="character" w:customStyle="1" w:styleId="67">
    <w:name w:val="Указатель2"/>
    <w:uiPriority w:val="0"/>
    <w:rPr>
      <w:sz w:val="28"/>
    </w:rPr>
  </w:style>
  <w:style w:type="character" w:customStyle="1" w:styleId="68">
    <w:name w:val="Абзац списка1"/>
    <w:uiPriority w:val="0"/>
    <w:rPr>
      <w:sz w:val="28"/>
    </w:rPr>
  </w:style>
  <w:style w:type="character" w:customStyle="1" w:styleId="69">
    <w:name w:val="blk"/>
    <w:basedOn w:val="40"/>
    <w:uiPriority w:val="0"/>
  </w:style>
  <w:style w:type="character" w:customStyle="1" w:styleId="70">
    <w:name w:val="Заголовок1"/>
    <w:uiPriority w:val="0"/>
    <w:rPr>
      <w:rFonts w:ascii="Arial" w:hAnsi="Arial" w:cs="Arial"/>
      <w:sz w:val="28"/>
    </w:rPr>
  </w:style>
  <w:style w:type="character" w:customStyle="1" w:styleId="71">
    <w:name w:val="Основной шрифт абзаца1"/>
    <w:uiPriority w:val="0"/>
  </w:style>
  <w:style w:type="character" w:customStyle="1" w:styleId="72">
    <w:name w:val="Заголовок 51"/>
    <w:uiPriority w:val="0"/>
    <w:rPr>
      <w:rFonts w:ascii="XO Thames" w:hAnsi="XO Thames" w:cs="XO Thames"/>
      <w:b/>
      <w:color w:val="000000"/>
      <w:sz w:val="22"/>
    </w:rPr>
  </w:style>
  <w:style w:type="character" w:customStyle="1" w:styleId="73">
    <w:name w:val="ConsPlusNormal"/>
    <w:uiPriority w:val="0"/>
    <w:rPr>
      <w:rFonts w:ascii="Arial" w:hAnsi="Arial" w:cs="Arial"/>
    </w:rPr>
  </w:style>
  <w:style w:type="character" w:customStyle="1" w:styleId="74">
    <w:name w:val="Заголовок 11"/>
    <w:uiPriority w:val="0"/>
    <w:rPr>
      <w:b/>
      <w:sz w:val="28"/>
    </w:rPr>
  </w:style>
  <w:style w:type="character" w:customStyle="1" w:styleId="75">
    <w:name w:val="Содержимое таблицы"/>
    <w:uiPriority w:val="0"/>
    <w:rPr>
      <w:sz w:val="28"/>
    </w:rPr>
  </w:style>
  <w:style w:type="character" w:customStyle="1" w:styleId="76">
    <w:name w:val="Без интервала1"/>
    <w:uiPriority w:val="0"/>
    <w:rPr>
      <w:sz w:val="24"/>
    </w:rPr>
  </w:style>
  <w:style w:type="character" w:customStyle="1" w:styleId="77">
    <w:name w:val="Footnote"/>
    <w:uiPriority w:val="0"/>
    <w:rPr>
      <w:rFonts w:ascii="XO Thames" w:hAnsi="XO Thames" w:cs="XO Thames"/>
      <w:sz w:val="22"/>
    </w:rPr>
  </w:style>
  <w:style w:type="character" w:customStyle="1" w:styleId="78">
    <w:name w:val="Contents 1"/>
    <w:uiPriority w:val="0"/>
    <w:rPr>
      <w:rFonts w:ascii="XO Thames" w:hAnsi="XO Thames" w:cs="XO Thames"/>
      <w:b/>
    </w:rPr>
  </w:style>
  <w:style w:type="character" w:customStyle="1" w:styleId="79">
    <w:name w:val="Основной текст с отступом 21"/>
    <w:uiPriority w:val="0"/>
    <w:rPr>
      <w:sz w:val="28"/>
    </w:rPr>
  </w:style>
  <w:style w:type="character" w:customStyle="1" w:styleId="80">
    <w:name w:val="Header and Footer"/>
    <w:uiPriority w:val="0"/>
    <w:rPr>
      <w:rFonts w:ascii="XO Thames" w:hAnsi="XO Thames" w:cs="XO Thames"/>
      <w:sz w:val="20"/>
    </w:rPr>
  </w:style>
  <w:style w:type="character" w:customStyle="1" w:styleId="81">
    <w:name w:val="formattext"/>
    <w:uiPriority w:val="0"/>
    <w:rPr>
      <w:sz w:val="28"/>
    </w:rPr>
  </w:style>
  <w:style w:type="character" w:customStyle="1" w:styleId="82">
    <w:name w:val="Верхний колонтитул1"/>
    <w:uiPriority w:val="0"/>
    <w:rPr>
      <w:sz w:val="28"/>
    </w:rPr>
  </w:style>
  <w:style w:type="character" w:customStyle="1" w:styleId="83">
    <w:name w:val="Цитата1"/>
    <w:uiPriority w:val="0"/>
    <w:rPr>
      <w:sz w:val="28"/>
    </w:rPr>
  </w:style>
  <w:style w:type="character" w:customStyle="1" w:styleId="84">
    <w:name w:val="Contents 9"/>
    <w:uiPriority w:val="0"/>
  </w:style>
  <w:style w:type="character" w:customStyle="1" w:styleId="85">
    <w:name w:val="Название объекта1"/>
    <w:uiPriority w:val="0"/>
    <w:rPr>
      <w:sz w:val="28"/>
    </w:rPr>
  </w:style>
  <w:style w:type="character" w:customStyle="1" w:styleId="86">
    <w:name w:val="Contents 8"/>
    <w:uiPriority w:val="0"/>
  </w:style>
  <w:style w:type="character" w:customStyle="1" w:styleId="87">
    <w:name w:val="pc"/>
    <w:uiPriority w:val="0"/>
    <w:rPr>
      <w:sz w:val="28"/>
    </w:rPr>
  </w:style>
  <w:style w:type="character" w:customStyle="1" w:styleId="88">
    <w:name w:val="Название1"/>
    <w:uiPriority w:val="0"/>
    <w:rPr>
      <w:i/>
      <w:sz w:val="28"/>
    </w:rPr>
  </w:style>
  <w:style w:type="character" w:customStyle="1" w:styleId="89">
    <w:name w:val="Contents 5"/>
    <w:uiPriority w:val="0"/>
  </w:style>
  <w:style w:type="character" w:customStyle="1" w:styleId="90">
    <w:name w:val="Заголовок таблицы"/>
    <w:uiPriority w:val="0"/>
    <w:rPr>
      <w:b/>
      <w:sz w:val="28"/>
    </w:rPr>
  </w:style>
  <w:style w:type="character" w:customStyle="1" w:styleId="91">
    <w:name w:val="ConsPlusTitle"/>
    <w:uiPriority w:val="0"/>
    <w:rPr>
      <w:b/>
      <w:sz w:val="28"/>
    </w:rPr>
  </w:style>
  <w:style w:type="character" w:customStyle="1" w:styleId="92">
    <w:name w:val="Символ нумерации"/>
    <w:uiPriority w:val="0"/>
  </w:style>
  <w:style w:type="character" w:customStyle="1" w:styleId="93">
    <w:name w:val="apple-converted-space"/>
    <w:uiPriority w:val="0"/>
  </w:style>
  <w:style w:type="character" w:customStyle="1" w:styleId="94">
    <w:name w:val="Текст1"/>
    <w:uiPriority w:val="0"/>
    <w:rPr>
      <w:rFonts w:ascii="Courier New" w:hAnsi="Courier New" w:cs="Courier New"/>
      <w:sz w:val="20"/>
    </w:rPr>
  </w:style>
  <w:style w:type="character" w:customStyle="1" w:styleId="95">
    <w:name w:val="Подзаголовок1"/>
    <w:uiPriority w:val="0"/>
    <w:rPr>
      <w:rFonts w:ascii="XO Thames" w:hAnsi="XO Thames" w:cs="XO Thames"/>
      <w:i/>
      <w:color w:val="616161"/>
      <w:sz w:val="24"/>
    </w:rPr>
  </w:style>
  <w:style w:type="character" w:customStyle="1" w:styleId="96">
    <w:name w:val="WW8Num3z0"/>
    <w:uiPriority w:val="0"/>
    <w:rPr>
      <w:sz w:val="28"/>
    </w:rPr>
  </w:style>
  <w:style w:type="character" w:customStyle="1" w:styleId="97">
    <w:name w:val="toc 10"/>
    <w:uiPriority w:val="0"/>
  </w:style>
  <w:style w:type="character" w:customStyle="1" w:styleId="98">
    <w:name w:val="Absatz-Standardschriftart"/>
    <w:uiPriority w:val="0"/>
  </w:style>
  <w:style w:type="character" w:customStyle="1" w:styleId="99">
    <w:name w:val="Заголовок2"/>
    <w:uiPriority w:val="0"/>
    <w:rPr>
      <w:b/>
      <w:sz w:val="32"/>
    </w:rPr>
  </w:style>
  <w:style w:type="character" w:customStyle="1" w:styleId="100">
    <w:name w:val="Заголовок 41"/>
    <w:uiPriority w:val="0"/>
    <w:rPr>
      <w:rFonts w:ascii="Calibri" w:hAnsi="Calibri" w:cs="Calibri"/>
      <w:b/>
      <w:sz w:val="28"/>
    </w:rPr>
  </w:style>
  <w:style w:type="character" w:customStyle="1" w:styleId="101">
    <w:name w:val="Заголовок 21"/>
    <w:uiPriority w:val="0"/>
    <w:rPr>
      <w:b/>
      <w:sz w:val="28"/>
    </w:rPr>
  </w:style>
  <w:style w:type="character" w:customStyle="1" w:styleId="102">
    <w:name w:val="WW-Absatz-Standardschriftart"/>
    <w:uiPriority w:val="0"/>
  </w:style>
  <w:style w:type="character" w:customStyle="1" w:styleId="103">
    <w:name w:val="ConsNormal"/>
    <w:uiPriority w:val="0"/>
    <w:rPr>
      <w:rFonts w:ascii="Arial" w:hAnsi="Arial" w:cs="Arial"/>
    </w:rPr>
  </w:style>
  <w:style w:type="character" w:customStyle="1" w:styleId="104">
    <w:name w:val="Íîðìàëüíûé"/>
    <w:uiPriority w:val="0"/>
  </w:style>
  <w:style w:type="character" w:customStyle="1" w:styleId="105">
    <w:name w:val="WW-Absatz-Standardschriftart1"/>
    <w:uiPriority w:val="0"/>
  </w:style>
  <w:style w:type="character" w:customStyle="1" w:styleId="106">
    <w:name w:val="Гиперссылка1"/>
    <w:uiPriority w:val="0"/>
    <w:rPr>
      <w:color w:val="0000FF"/>
      <w:u w:val="single"/>
    </w:rPr>
  </w:style>
  <w:style w:type="paragraph" w:customStyle="1" w:styleId="107">
    <w:name w:val="Заголовок"/>
    <w:basedOn w:val="1"/>
    <w:next w:val="3"/>
    <w:uiPriority w:val="0"/>
    <w:pPr>
      <w:jc w:val="center"/>
    </w:pPr>
    <w:rPr>
      <w:b/>
      <w:sz w:val="32"/>
    </w:rPr>
  </w:style>
  <w:style w:type="paragraph" w:customStyle="1" w:styleId="108">
    <w:name w:val="Указатель3"/>
    <w:basedOn w:val="1"/>
    <w:uiPriority w:val="0"/>
    <w:pPr>
      <w:suppressLineNumbers/>
    </w:pPr>
    <w:rPr>
      <w:rFonts w:cs="Mangal"/>
    </w:rPr>
  </w:style>
  <w:style w:type="paragraph" w:customStyle="1" w:styleId="109">
    <w:name w:val="Название объекта2"/>
    <w:basedOn w:val="1"/>
    <w:uiPriority w:val="0"/>
    <w:pPr>
      <w:suppressLineNumbers/>
      <w:spacing w:before="120" w:after="120"/>
    </w:pPr>
    <w:rPr>
      <w:i/>
      <w:iCs/>
      <w:szCs w:val="24"/>
    </w:rPr>
  </w:style>
  <w:style w:type="paragraph" w:customStyle="1" w:styleId="110">
    <w:name w:val="Основной текст 311"/>
    <w:basedOn w:val="1"/>
    <w:uiPriority w:val="0"/>
    <w:pPr>
      <w:widowControl w:val="0"/>
    </w:pPr>
    <w:rPr>
      <w:sz w:val="28"/>
    </w:rPr>
  </w:style>
  <w:style w:type="paragraph" w:customStyle="1" w:styleId="111">
    <w:name w:val="Содержимое врезки1"/>
    <w:basedOn w:val="3"/>
    <w:uiPriority w:val="0"/>
  </w:style>
  <w:style w:type="paragraph" w:customStyle="1" w:styleId="112">
    <w:name w:val="Текст выноски Знак11"/>
    <w:uiPriority w:val="0"/>
    <w:pPr>
      <w:suppressAutoHyphens/>
    </w:pPr>
    <w:rPr>
      <w:rFonts w:ascii="Tahoma" w:hAnsi="Tahoma" w:eastAsia="Arial Unicode MS" w:cs="Tahoma"/>
      <w:color w:val="000000"/>
      <w:sz w:val="16"/>
      <w:lang w:val="ru-RU" w:eastAsia="zh-CN" w:bidi="hi-IN"/>
    </w:rPr>
  </w:style>
  <w:style w:type="paragraph" w:customStyle="1" w:styleId="113">
    <w:name w:val="Font Style471"/>
    <w:uiPriority w:val="0"/>
    <w:pPr>
      <w:suppressAutoHyphens/>
    </w:pPr>
    <w:rPr>
      <w:rFonts w:ascii="Times New Roman" w:hAnsi="Times New Roman" w:eastAsia="Arial Unicode MS" w:cs="Mangal"/>
      <w:color w:val="000000"/>
      <w:sz w:val="22"/>
      <w:lang w:val="ru-RU" w:eastAsia="zh-CN" w:bidi="hi-IN"/>
    </w:rPr>
  </w:style>
  <w:style w:type="paragraph" w:customStyle="1" w:styleId="114">
    <w:name w:val="Название21"/>
    <w:basedOn w:val="1"/>
    <w:uiPriority w:val="0"/>
    <w:pPr>
      <w:spacing w:before="120" w:after="120"/>
    </w:pPr>
    <w:rPr>
      <w:i/>
    </w:rPr>
  </w:style>
  <w:style w:type="paragraph" w:customStyle="1" w:styleId="115">
    <w:name w:val="Указатель11"/>
    <w:basedOn w:val="1"/>
    <w:uiPriority w:val="0"/>
  </w:style>
  <w:style w:type="paragraph" w:customStyle="1" w:styleId="116">
    <w:name w:val="Стиль31"/>
    <w:basedOn w:val="1"/>
    <w:uiPriority w:val="0"/>
    <w:pPr>
      <w:widowControl w:val="0"/>
      <w:jc w:val="center"/>
    </w:pPr>
    <w:rPr>
      <w:b/>
    </w:rPr>
  </w:style>
  <w:style w:type="paragraph" w:customStyle="1" w:styleId="117">
    <w:name w:val="Основной текст 211"/>
    <w:basedOn w:val="1"/>
    <w:uiPriority w:val="0"/>
    <w:pPr>
      <w:spacing w:before="0" w:after="120" w:line="480" w:lineRule="auto"/>
    </w:pPr>
  </w:style>
  <w:style w:type="paragraph" w:customStyle="1" w:styleId="118">
    <w:name w:val="Стиль1"/>
    <w:uiPriority w:val="0"/>
    <w:pPr>
      <w:widowControl w:val="0"/>
      <w:suppressAutoHyphens/>
      <w:ind w:firstLine="720"/>
      <w:jc w:val="both"/>
    </w:pPr>
    <w:rPr>
      <w:rFonts w:ascii="Arial" w:hAnsi="Arial" w:eastAsia="Arial Unicode MS" w:cs="Arial"/>
      <w:color w:val="000000"/>
      <w:sz w:val="24"/>
      <w:lang w:val="ru-RU" w:eastAsia="zh-CN" w:bidi="hi-IN"/>
    </w:rPr>
  </w:style>
  <w:style w:type="paragraph" w:customStyle="1" w:styleId="119">
    <w:name w:val="WW8Num4z01"/>
    <w:uiPriority w:val="0"/>
    <w:pPr>
      <w:suppressAutoHyphens/>
    </w:pPr>
    <w:rPr>
      <w:rFonts w:ascii="Times New Roman" w:hAnsi="Times New Roman" w:eastAsia="Arial Unicode MS" w:cs="Mangal"/>
      <w:color w:val="000000"/>
      <w:sz w:val="28"/>
      <w:lang w:val="ru-RU" w:eastAsia="zh-CN" w:bidi="hi-IN"/>
    </w:rPr>
  </w:style>
  <w:style w:type="paragraph" w:customStyle="1" w:styleId="120">
    <w:name w:val="aa?anao1"/>
    <w:basedOn w:val="1"/>
    <w:uiPriority w:val="0"/>
    <w:pPr>
      <w:jc w:val="center"/>
    </w:pPr>
    <w:rPr>
      <w:sz w:val="30"/>
    </w:rPr>
  </w:style>
  <w:style w:type="paragraph" w:customStyle="1" w:styleId="121">
    <w:name w:val="Верхний и нижний колонтитулы"/>
    <w:basedOn w:val="1"/>
    <w:uiPriority w:val="0"/>
    <w:pPr>
      <w:suppressLineNumbers/>
      <w:tabs>
        <w:tab w:val="center" w:pos="4819"/>
        <w:tab w:val="right" w:pos="9638"/>
      </w:tabs>
    </w:pPr>
  </w:style>
  <w:style w:type="paragraph" w:customStyle="1" w:styleId="122">
    <w:name w:val="WW-Основной текст с отступом 21"/>
    <w:basedOn w:val="1"/>
    <w:uiPriority w:val="0"/>
    <w:pPr>
      <w:ind w:left="0" w:right="0" w:firstLine="840"/>
      <w:jc w:val="both"/>
    </w:pPr>
    <w:rPr>
      <w:sz w:val="28"/>
    </w:rPr>
  </w:style>
  <w:style w:type="paragraph" w:customStyle="1" w:styleId="123">
    <w:name w:val="ConsPlusNonformat1"/>
    <w:uiPriority w:val="0"/>
    <w:pPr>
      <w:suppressAutoHyphens/>
    </w:pPr>
    <w:rPr>
      <w:rFonts w:ascii="Courier New" w:hAnsi="Courier New" w:eastAsia="Arial Unicode MS" w:cs="Courier New"/>
      <w:color w:val="000000"/>
      <w:sz w:val="24"/>
      <w:lang w:val="ru-RU" w:eastAsia="zh-CN" w:bidi="hi-IN"/>
    </w:rPr>
  </w:style>
  <w:style w:type="paragraph" w:customStyle="1" w:styleId="124">
    <w:name w:val="Указатель21"/>
    <w:basedOn w:val="1"/>
    <w:uiPriority w:val="0"/>
  </w:style>
  <w:style w:type="paragraph" w:styleId="125">
    <w:name w:val="List Paragraph"/>
    <w:basedOn w:val="1"/>
    <w:qFormat/>
    <w:uiPriority w:val="34"/>
    <w:pPr>
      <w:spacing w:before="0" w:after="0"/>
      <w:ind w:left="720" w:right="0" w:firstLine="0"/>
      <w:contextualSpacing/>
    </w:pPr>
  </w:style>
  <w:style w:type="paragraph" w:customStyle="1" w:styleId="126">
    <w:name w:val="Основной шрифт абзаца3"/>
    <w:uiPriority w:val="0"/>
    <w:pPr>
      <w:suppressAutoHyphens/>
    </w:pPr>
    <w:rPr>
      <w:rFonts w:ascii="Times New Roman" w:hAnsi="Times New Roman" w:eastAsia="Arial Unicode MS" w:cs="Mangal"/>
      <w:color w:val="000000"/>
      <w:sz w:val="24"/>
      <w:lang w:val="ru-RU" w:eastAsia="zh-CN" w:bidi="hi-IN"/>
    </w:rPr>
  </w:style>
  <w:style w:type="paragraph" w:customStyle="1" w:styleId="127">
    <w:name w:val="blk1"/>
    <w:basedOn w:val="126"/>
    <w:uiPriority w:val="0"/>
  </w:style>
  <w:style w:type="paragraph" w:customStyle="1" w:styleId="128">
    <w:name w:val="Заголовок11"/>
    <w:basedOn w:val="1"/>
    <w:uiPriority w:val="0"/>
    <w:pPr>
      <w:keepNext/>
      <w:spacing w:before="240" w:after="120"/>
    </w:pPr>
    <w:rPr>
      <w:rFonts w:ascii="Arial" w:hAnsi="Arial" w:cs="Arial"/>
      <w:sz w:val="28"/>
    </w:rPr>
  </w:style>
  <w:style w:type="paragraph" w:customStyle="1" w:styleId="129">
    <w:name w:val="Основной шрифт абзаца11"/>
    <w:uiPriority w:val="0"/>
    <w:pPr>
      <w:suppressAutoHyphens/>
    </w:pPr>
    <w:rPr>
      <w:rFonts w:ascii="Times New Roman" w:hAnsi="Times New Roman" w:eastAsia="Arial Unicode MS" w:cs="Mangal"/>
      <w:color w:val="000000"/>
      <w:sz w:val="24"/>
      <w:lang w:val="ru-RU" w:eastAsia="zh-CN" w:bidi="hi-IN"/>
    </w:rPr>
  </w:style>
  <w:style w:type="paragraph" w:customStyle="1" w:styleId="130">
    <w:name w:val="ConsPlusNormal1"/>
    <w:uiPriority w:val="0"/>
    <w:pPr>
      <w:widowControl w:val="0"/>
      <w:suppressAutoHyphens/>
      <w:ind w:firstLine="720"/>
    </w:pPr>
    <w:rPr>
      <w:rFonts w:ascii="Arial" w:hAnsi="Arial" w:eastAsia="Arial Unicode MS" w:cs="Arial"/>
      <w:color w:val="000000"/>
      <w:sz w:val="24"/>
      <w:lang w:val="ru-RU" w:eastAsia="zh-CN" w:bidi="hi-IN"/>
    </w:rPr>
  </w:style>
  <w:style w:type="paragraph" w:customStyle="1" w:styleId="131">
    <w:name w:val="Содержимое таблицы1"/>
    <w:basedOn w:val="1"/>
    <w:uiPriority w:val="0"/>
  </w:style>
  <w:style w:type="paragraph" w:styleId="132">
    <w:name w:val="No Spacing"/>
    <w:qFormat/>
    <w:uiPriority w:val="0"/>
    <w:pPr>
      <w:suppressAutoHyphens/>
    </w:pPr>
    <w:rPr>
      <w:rFonts w:ascii="Times New Roman" w:hAnsi="Times New Roman" w:eastAsia="Arial Unicode MS" w:cs="Mangal"/>
      <w:color w:val="000000"/>
      <w:sz w:val="24"/>
      <w:lang w:val="ru-RU" w:eastAsia="zh-CN" w:bidi="hi-IN"/>
    </w:rPr>
  </w:style>
  <w:style w:type="paragraph" w:customStyle="1" w:styleId="133">
    <w:name w:val="Standard1"/>
    <w:uiPriority w:val="0"/>
    <w:pPr>
      <w:keepLines/>
      <w:suppressAutoHyphens/>
      <w:spacing w:line="320" w:lineRule="exact"/>
      <w:ind w:firstLine="567"/>
      <w:jc w:val="both"/>
    </w:pPr>
    <w:rPr>
      <w:rFonts w:ascii="Times New Roman" w:hAnsi="Times New Roman" w:eastAsia="Arial Unicode MS" w:cs="Mangal"/>
      <w:color w:val="000000"/>
      <w:sz w:val="28"/>
      <w:lang w:val="ru-RU" w:eastAsia="zh-CN" w:bidi="hi-IN"/>
    </w:rPr>
  </w:style>
  <w:style w:type="paragraph" w:customStyle="1" w:styleId="134">
    <w:name w:val="Hyperlink"/>
    <w:uiPriority w:val="0"/>
    <w:pPr>
      <w:suppressAutoHyphens/>
    </w:pPr>
    <w:rPr>
      <w:rFonts w:ascii="Times New Roman" w:hAnsi="Times New Roman" w:eastAsia="Arial Unicode MS" w:cs="Mangal"/>
      <w:color w:val="0000FF"/>
      <w:sz w:val="24"/>
      <w:u w:val="single"/>
      <w:lang w:val="ru-RU" w:eastAsia="zh-CN" w:bidi="hi-IN"/>
    </w:rPr>
  </w:style>
  <w:style w:type="paragraph" w:customStyle="1" w:styleId="135">
    <w:name w:val="Footnote1"/>
    <w:uiPriority w:val="0"/>
    <w:pPr>
      <w:suppressAutoHyphens/>
    </w:pPr>
    <w:rPr>
      <w:rFonts w:ascii="XO Thames" w:hAnsi="XO Thames" w:eastAsia="Arial Unicode MS" w:cs="XO Thames"/>
      <w:color w:val="000000"/>
      <w:sz w:val="22"/>
      <w:lang w:val="ru-RU" w:eastAsia="zh-CN" w:bidi="hi-IN"/>
    </w:rPr>
  </w:style>
  <w:style w:type="paragraph" w:customStyle="1" w:styleId="136">
    <w:name w:val="Основной текст с отступом 211"/>
    <w:basedOn w:val="1"/>
    <w:uiPriority w:val="0"/>
    <w:pPr>
      <w:spacing w:before="20" w:after="20"/>
      <w:ind w:left="0" w:right="0" w:firstLine="708"/>
      <w:jc w:val="both"/>
    </w:pPr>
    <w:rPr>
      <w:sz w:val="28"/>
    </w:rPr>
  </w:style>
  <w:style w:type="paragraph" w:customStyle="1" w:styleId="137">
    <w:name w:val="Header and Footer1"/>
    <w:uiPriority w:val="0"/>
    <w:pPr>
      <w:suppressAutoHyphens/>
      <w:spacing w:line="360" w:lineRule="auto"/>
    </w:pPr>
    <w:rPr>
      <w:rFonts w:ascii="XO Thames" w:hAnsi="XO Thames" w:eastAsia="Arial Unicode MS" w:cs="XO Thames"/>
      <w:color w:val="000000"/>
      <w:lang w:val="ru-RU" w:eastAsia="zh-CN" w:bidi="hi-IN"/>
    </w:rPr>
  </w:style>
  <w:style w:type="paragraph" w:customStyle="1" w:styleId="138">
    <w:name w:val="formattext1"/>
    <w:basedOn w:val="1"/>
    <w:uiPriority w:val="0"/>
    <w:pPr>
      <w:spacing w:before="280" w:after="280"/>
    </w:pPr>
  </w:style>
  <w:style w:type="paragraph" w:customStyle="1" w:styleId="139">
    <w:name w:val="Цитата11"/>
    <w:basedOn w:val="1"/>
    <w:uiPriority w:val="0"/>
    <w:pPr>
      <w:spacing w:line="100" w:lineRule="atLeast"/>
    </w:pPr>
  </w:style>
  <w:style w:type="paragraph" w:customStyle="1" w:styleId="140">
    <w:name w:val="Название объекта11"/>
    <w:basedOn w:val="1"/>
    <w:uiPriority w:val="0"/>
    <w:pPr>
      <w:ind w:left="0" w:right="0" w:firstLine="900"/>
      <w:jc w:val="center"/>
    </w:pPr>
    <w:rPr>
      <w:sz w:val="28"/>
    </w:rPr>
  </w:style>
  <w:style w:type="paragraph" w:customStyle="1" w:styleId="141">
    <w:name w:val="Интернет-ссылка"/>
    <w:uiPriority w:val="0"/>
    <w:pPr>
      <w:suppressAutoHyphens/>
    </w:pPr>
    <w:rPr>
      <w:rFonts w:ascii="Times New Roman" w:hAnsi="Times New Roman" w:eastAsia="Arial Unicode MS" w:cs="Mangal"/>
      <w:color w:val="0000FF"/>
      <w:sz w:val="24"/>
      <w:u w:val="single"/>
      <w:lang w:val="ru-RU" w:eastAsia="zh-CN" w:bidi="hi-IN"/>
    </w:rPr>
  </w:style>
  <w:style w:type="paragraph" w:customStyle="1" w:styleId="142">
    <w:name w:val="Основной шрифт абзаца21"/>
    <w:uiPriority w:val="0"/>
    <w:pPr>
      <w:suppressAutoHyphens/>
    </w:pPr>
    <w:rPr>
      <w:rFonts w:ascii="Times New Roman" w:hAnsi="Times New Roman" w:eastAsia="Arial Unicode MS" w:cs="Mangal"/>
      <w:color w:val="000000"/>
      <w:sz w:val="24"/>
      <w:lang w:val="ru-RU" w:eastAsia="zh-CN" w:bidi="hi-IN"/>
    </w:rPr>
  </w:style>
  <w:style w:type="paragraph" w:customStyle="1" w:styleId="143">
    <w:name w:val="Номер страницы1"/>
    <w:basedOn w:val="142"/>
    <w:uiPriority w:val="0"/>
  </w:style>
  <w:style w:type="paragraph" w:customStyle="1" w:styleId="144">
    <w:name w:val="pc1"/>
    <w:basedOn w:val="1"/>
    <w:uiPriority w:val="0"/>
    <w:pPr>
      <w:spacing w:before="280" w:after="280"/>
    </w:pPr>
  </w:style>
  <w:style w:type="paragraph" w:customStyle="1" w:styleId="145">
    <w:name w:val="Название11"/>
    <w:basedOn w:val="1"/>
    <w:uiPriority w:val="0"/>
    <w:pPr>
      <w:spacing w:before="120" w:after="120"/>
    </w:pPr>
    <w:rPr>
      <w:i/>
    </w:rPr>
  </w:style>
  <w:style w:type="paragraph" w:customStyle="1" w:styleId="146">
    <w:name w:val="Заголовок таблицы1"/>
    <w:basedOn w:val="131"/>
    <w:uiPriority w:val="0"/>
    <w:pPr>
      <w:jc w:val="center"/>
    </w:pPr>
    <w:rPr>
      <w:b/>
    </w:rPr>
  </w:style>
  <w:style w:type="paragraph" w:customStyle="1" w:styleId="147">
    <w:name w:val="ConsPlusTitle1"/>
    <w:uiPriority w:val="0"/>
    <w:pPr>
      <w:widowControl w:val="0"/>
      <w:suppressAutoHyphens/>
    </w:pPr>
    <w:rPr>
      <w:rFonts w:ascii="Times New Roman" w:hAnsi="Times New Roman" w:eastAsia="Arial Unicode MS" w:cs="Mangal"/>
      <w:b/>
      <w:color w:val="000000"/>
      <w:sz w:val="28"/>
      <w:lang w:val="ru-RU" w:eastAsia="zh-CN" w:bidi="hi-IN"/>
    </w:rPr>
  </w:style>
  <w:style w:type="paragraph" w:customStyle="1" w:styleId="148">
    <w:name w:val="Символ нумерации1"/>
    <w:uiPriority w:val="0"/>
    <w:pPr>
      <w:suppressAutoHyphens/>
    </w:pPr>
    <w:rPr>
      <w:rFonts w:ascii="Times New Roman" w:hAnsi="Times New Roman" w:eastAsia="Arial Unicode MS" w:cs="Mangal"/>
      <w:color w:val="000000"/>
      <w:sz w:val="24"/>
      <w:lang w:val="ru-RU" w:eastAsia="zh-CN" w:bidi="hi-IN"/>
    </w:rPr>
  </w:style>
  <w:style w:type="paragraph" w:customStyle="1" w:styleId="149">
    <w:name w:val="apple-converted-space1"/>
    <w:uiPriority w:val="0"/>
    <w:pPr>
      <w:suppressAutoHyphens/>
    </w:pPr>
    <w:rPr>
      <w:rFonts w:ascii="Times New Roman" w:hAnsi="Times New Roman" w:eastAsia="Arial Unicode MS" w:cs="Mangal"/>
      <w:color w:val="000000"/>
      <w:sz w:val="24"/>
      <w:lang w:val="ru-RU" w:eastAsia="zh-CN" w:bidi="hi-IN"/>
    </w:rPr>
  </w:style>
  <w:style w:type="paragraph" w:customStyle="1" w:styleId="150">
    <w:name w:val="Текст11"/>
    <w:basedOn w:val="1"/>
    <w:uiPriority w:val="0"/>
    <w:rPr>
      <w:rFonts w:ascii="Courier New" w:hAnsi="Courier New" w:cs="Courier New"/>
      <w:sz w:val="20"/>
    </w:rPr>
  </w:style>
  <w:style w:type="paragraph" w:customStyle="1" w:styleId="151">
    <w:name w:val="WW8Num3z01"/>
    <w:uiPriority w:val="0"/>
    <w:pPr>
      <w:suppressAutoHyphens/>
    </w:pPr>
    <w:rPr>
      <w:rFonts w:ascii="Times New Roman" w:hAnsi="Times New Roman" w:eastAsia="Arial Unicode MS" w:cs="Mangal"/>
      <w:color w:val="000000"/>
      <w:sz w:val="28"/>
      <w:lang w:val="ru-RU" w:eastAsia="zh-CN" w:bidi="hi-IN"/>
    </w:rPr>
  </w:style>
  <w:style w:type="paragraph" w:customStyle="1" w:styleId="152">
    <w:name w:val="toc 101"/>
    <w:uiPriority w:val="0"/>
    <w:pPr>
      <w:suppressAutoHyphens/>
      <w:ind w:left="1800"/>
    </w:pPr>
    <w:rPr>
      <w:rFonts w:ascii="Times New Roman" w:hAnsi="Times New Roman" w:eastAsia="Arial Unicode MS" w:cs="Mangal"/>
      <w:color w:val="000000"/>
      <w:sz w:val="24"/>
      <w:lang w:val="ru-RU" w:eastAsia="zh-CN" w:bidi="hi-IN"/>
    </w:rPr>
  </w:style>
  <w:style w:type="paragraph" w:customStyle="1" w:styleId="153">
    <w:name w:val="Absatz-Standardschriftart1"/>
    <w:uiPriority w:val="0"/>
    <w:pPr>
      <w:suppressAutoHyphens/>
    </w:pPr>
    <w:rPr>
      <w:rFonts w:ascii="Times New Roman" w:hAnsi="Times New Roman" w:eastAsia="Arial Unicode MS" w:cs="Mangal"/>
      <w:color w:val="000000"/>
      <w:sz w:val="24"/>
      <w:lang w:val="ru-RU" w:eastAsia="zh-CN" w:bidi="hi-IN"/>
    </w:rPr>
  </w:style>
  <w:style w:type="paragraph" w:customStyle="1" w:styleId="154">
    <w:name w:val="WW-Absatz-Standardschriftart2"/>
    <w:uiPriority w:val="0"/>
    <w:pPr>
      <w:suppressAutoHyphens/>
    </w:pPr>
    <w:rPr>
      <w:rFonts w:ascii="Times New Roman" w:hAnsi="Times New Roman" w:eastAsia="Arial Unicode MS" w:cs="Mangal"/>
      <w:color w:val="000000"/>
      <w:sz w:val="24"/>
      <w:lang w:val="ru-RU" w:eastAsia="zh-CN" w:bidi="hi-IN"/>
    </w:rPr>
  </w:style>
  <w:style w:type="paragraph" w:customStyle="1" w:styleId="155">
    <w:name w:val="ConsNormal1"/>
    <w:uiPriority w:val="0"/>
    <w:pPr>
      <w:widowControl w:val="0"/>
      <w:suppressAutoHyphens/>
      <w:ind w:firstLine="720"/>
    </w:pPr>
    <w:rPr>
      <w:rFonts w:ascii="Arial" w:hAnsi="Arial" w:eastAsia="Arial Unicode MS" w:cs="Arial"/>
      <w:color w:val="000000"/>
      <w:sz w:val="24"/>
      <w:lang w:val="ru-RU" w:eastAsia="zh-CN" w:bidi="hi-IN"/>
    </w:rPr>
  </w:style>
  <w:style w:type="paragraph" w:customStyle="1" w:styleId="156">
    <w:name w:val="Íîðìàëüíûé1"/>
    <w:uiPriority w:val="0"/>
    <w:pPr>
      <w:suppressAutoHyphens/>
    </w:pPr>
    <w:rPr>
      <w:rFonts w:ascii="Times New Roman" w:hAnsi="Times New Roman" w:eastAsia="Arial Unicode MS" w:cs="Mangal"/>
      <w:color w:val="000000"/>
      <w:sz w:val="24"/>
      <w:lang w:val="ru-RU" w:eastAsia="zh-CN" w:bidi="hi-IN"/>
    </w:rPr>
  </w:style>
  <w:style w:type="paragraph" w:customStyle="1" w:styleId="157">
    <w:name w:val="WW-Absatz-Standardschriftart11"/>
    <w:uiPriority w:val="0"/>
    <w:pPr>
      <w:suppressAutoHyphens/>
    </w:pPr>
    <w:rPr>
      <w:rFonts w:ascii="Times New Roman" w:hAnsi="Times New Roman" w:eastAsia="Arial Unicode MS" w:cs="Mangal"/>
      <w:color w:val="000000"/>
      <w:sz w:val="24"/>
      <w:lang w:val="ru-RU" w:eastAsia="zh-CN" w:bidi="hi-IN"/>
    </w:rPr>
  </w:style>
  <w:style w:type="paragraph" w:customStyle="1" w:styleId="158">
    <w:name w:val="dt-p"/>
    <w:basedOn w:val="1"/>
    <w:uiPriority w:val="0"/>
    <w:pPr>
      <w:suppressAutoHyphens w:val="0"/>
      <w:spacing w:before="100" w:beforeAutospacing="1" w:after="100" w:afterAutospacing="1"/>
    </w:pPr>
    <w:rPr>
      <w:rFonts w:eastAsia="Times New Roman" w:cs="Times New Roman"/>
      <w:color w:val="auto"/>
      <w:szCs w:val="24"/>
      <w:lang w:eastAsia="ru-RU" w:bidi="ar-SA"/>
    </w:rPr>
  </w:style>
  <w:style w:type="character" w:customStyle="1" w:styleId="159">
    <w:name w:val="dt-m"/>
    <w:uiPriority w:val="0"/>
  </w:style>
  <w:style w:type="character" w:customStyle="1" w:styleId="160">
    <w:name w:val="dt-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4557</Words>
  <Characters>25976</Characters>
  <Lines>216</Lines>
  <Paragraphs>60</Paragraphs>
  <TotalTime>2</TotalTime>
  <ScaleCrop>false</ScaleCrop>
  <LinksUpToDate>false</LinksUpToDate>
  <CharactersWithSpaces>30473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1995-11-21T14:41:00Z</dcterms:created>
  <dc:creator>LEDENEVAE</dc:creator>
  <cp:lastModifiedBy>Администрация</cp:lastModifiedBy>
  <cp:lastPrinted>2025-07-04T06:33:10Z</cp:lastPrinted>
  <dcterms:modified xsi:type="dcterms:W3CDTF">2025-07-04T06:34:13Z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y fmtid="{D5CDD505-2E9C-101B-9397-08002B2CF9AE}" pid="4" name="KSOProductBuildVer">
    <vt:lpwstr>1049-12.2.0.21546</vt:lpwstr>
  </property>
  <property fmtid="{D5CDD505-2E9C-101B-9397-08002B2CF9AE}" pid="5" name="ICV">
    <vt:lpwstr>8F43A3902D424CD0B0E5B83B6F1A4496_13</vt:lpwstr>
  </property>
</Properties>
</file>