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78" w:rsidRDefault="00DF0CEC" w:rsidP="002E7FD4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418DC" w:rsidRPr="004135DE" w:rsidRDefault="007418DC" w:rsidP="007418DC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5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18DC" w:rsidRPr="004135DE" w:rsidRDefault="007418DC" w:rsidP="007418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 xml:space="preserve">АДМИНИСТРАЦИИ  </w:t>
      </w:r>
      <w:proofErr w:type="gramStart"/>
      <w:r w:rsidRPr="007418DC">
        <w:rPr>
          <w:color w:val="auto"/>
        </w:rPr>
        <w:t>КУЙБЫШЕВСКОГО</w:t>
      </w:r>
      <w:proofErr w:type="gramEnd"/>
      <w:r w:rsidRPr="007418DC">
        <w:rPr>
          <w:color w:val="auto"/>
        </w:rPr>
        <w:t xml:space="preserve">  СЕЛЬСКОГО</w:t>
      </w:r>
    </w:p>
    <w:p w:rsidR="007418DC" w:rsidRPr="007418DC" w:rsidRDefault="007418DC" w:rsidP="007418DC">
      <w:pPr>
        <w:pStyle w:val="1"/>
        <w:spacing w:before="0" w:line="240" w:lineRule="auto"/>
        <w:jc w:val="center"/>
        <w:rPr>
          <w:color w:val="auto"/>
        </w:rPr>
      </w:pPr>
      <w:r w:rsidRPr="007418DC">
        <w:rPr>
          <w:color w:val="auto"/>
        </w:rPr>
        <w:t>ПОСЕЛЕНИЯ  СТАРОМИНСКОГО  РАЙОНА</w:t>
      </w:r>
    </w:p>
    <w:p w:rsidR="007418DC" w:rsidRPr="004135DE" w:rsidRDefault="007418DC" w:rsidP="007418DC">
      <w:pPr>
        <w:pStyle w:val="2"/>
      </w:pPr>
    </w:p>
    <w:p w:rsidR="007418DC" w:rsidRPr="00931E85" w:rsidRDefault="007418DC" w:rsidP="007418DC">
      <w:pPr>
        <w:pStyle w:val="5"/>
        <w:rPr>
          <w:b w:val="0"/>
          <w:bCs w:val="0"/>
          <w:i/>
        </w:rPr>
      </w:pPr>
      <w:r w:rsidRPr="002030EB">
        <w:rPr>
          <w:b w:val="0"/>
        </w:rPr>
        <w:t xml:space="preserve">от </w:t>
      </w:r>
      <w:r w:rsidR="002B124A">
        <w:rPr>
          <w:b w:val="0"/>
        </w:rPr>
        <w:t>07.04.2025 г.</w:t>
      </w:r>
      <w:r w:rsidRPr="002030EB">
        <w:rPr>
          <w:b w:val="0"/>
        </w:rPr>
        <w:t xml:space="preserve">                                                                                       </w:t>
      </w:r>
      <w:r w:rsidR="002030EB">
        <w:rPr>
          <w:b w:val="0"/>
        </w:rPr>
        <w:t xml:space="preserve"> </w:t>
      </w:r>
      <w:r w:rsidRPr="002030EB">
        <w:rPr>
          <w:b w:val="0"/>
        </w:rPr>
        <w:t>№</w:t>
      </w:r>
      <w:r w:rsidR="002030EB">
        <w:rPr>
          <w:b w:val="0"/>
        </w:rPr>
        <w:t xml:space="preserve"> </w:t>
      </w:r>
      <w:r w:rsidR="002B124A">
        <w:rPr>
          <w:b w:val="0"/>
        </w:rPr>
        <w:t>41</w:t>
      </w:r>
      <w:r>
        <w:rPr>
          <w:b w:val="0"/>
        </w:rPr>
        <w:t xml:space="preserve"> </w:t>
      </w:r>
    </w:p>
    <w:p w:rsidR="007418DC" w:rsidRPr="004135DE" w:rsidRDefault="007418DC" w:rsidP="007418DC">
      <w:pPr>
        <w:pStyle w:val="5"/>
        <w:rPr>
          <w:b w:val="0"/>
          <w:bCs w:val="0"/>
          <w:i/>
        </w:rPr>
      </w:pPr>
    </w:p>
    <w:p w:rsidR="007418DC" w:rsidRPr="004135DE" w:rsidRDefault="007418DC" w:rsidP="007418DC">
      <w:pPr>
        <w:pStyle w:val="5"/>
        <w:rPr>
          <w:b w:val="0"/>
          <w:bCs w:val="0"/>
          <w:i/>
        </w:rPr>
      </w:pPr>
      <w:r w:rsidRPr="004135DE">
        <w:t>х. Восточный Сосык</w:t>
      </w:r>
    </w:p>
    <w:p w:rsidR="002E7FD4" w:rsidRPr="002E7FD4" w:rsidRDefault="002E7FD4" w:rsidP="002E7FD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2E7FD4" w:rsidRDefault="002E7FD4" w:rsidP="002E7FD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0168D8" w:rsidRPr="002E7FD4" w:rsidRDefault="000168D8" w:rsidP="002E7FD4">
      <w:pPr>
        <w:pStyle w:val="a3"/>
        <w:spacing w:after="0"/>
        <w:ind w:right="170"/>
        <w:jc w:val="center"/>
        <w:rPr>
          <w:sz w:val="28"/>
          <w:szCs w:val="28"/>
        </w:rPr>
      </w:pPr>
    </w:p>
    <w:p w:rsidR="006C5469" w:rsidRPr="007418DC" w:rsidRDefault="002E7FD4" w:rsidP="002E7FD4">
      <w:pPr>
        <w:pStyle w:val="4"/>
        <w:jc w:val="center"/>
        <w:rPr>
          <w:b/>
          <w:bCs/>
          <w:szCs w:val="28"/>
        </w:rPr>
      </w:pPr>
      <w:r w:rsidRPr="007418DC">
        <w:rPr>
          <w:b/>
          <w:bCs/>
          <w:szCs w:val="28"/>
        </w:rPr>
        <w:t xml:space="preserve">О проведении </w:t>
      </w:r>
      <w:r w:rsidR="00E77737">
        <w:rPr>
          <w:b/>
          <w:bCs/>
          <w:szCs w:val="28"/>
        </w:rPr>
        <w:t xml:space="preserve">Всероссийского </w:t>
      </w:r>
      <w:r w:rsidR="00112A89" w:rsidRPr="007418DC">
        <w:rPr>
          <w:b/>
          <w:bCs/>
          <w:szCs w:val="28"/>
        </w:rPr>
        <w:t xml:space="preserve"> </w:t>
      </w:r>
      <w:r w:rsidR="00F850FD" w:rsidRPr="007418DC">
        <w:rPr>
          <w:b/>
          <w:bCs/>
          <w:szCs w:val="28"/>
        </w:rPr>
        <w:t xml:space="preserve">субботника </w:t>
      </w:r>
    </w:p>
    <w:p w:rsidR="002E7FD4" w:rsidRPr="007418DC" w:rsidRDefault="002E7FD4" w:rsidP="00DF0CEC">
      <w:pPr>
        <w:pStyle w:val="4"/>
        <w:jc w:val="center"/>
        <w:rPr>
          <w:b/>
          <w:szCs w:val="28"/>
        </w:rPr>
      </w:pPr>
      <w:r w:rsidRPr="007418DC">
        <w:rPr>
          <w:b/>
          <w:bCs/>
          <w:szCs w:val="28"/>
        </w:rPr>
        <w:t xml:space="preserve">по благоустройству и наведению санитарного порядка на территории </w:t>
      </w:r>
      <w:r w:rsidR="00DF0CEC" w:rsidRPr="007418DC">
        <w:rPr>
          <w:b/>
          <w:bCs/>
          <w:szCs w:val="28"/>
        </w:rPr>
        <w:t>Куйбышевского сельского поселения Староминского</w:t>
      </w:r>
      <w:r w:rsidR="00493DB1">
        <w:rPr>
          <w:b/>
          <w:bCs/>
          <w:szCs w:val="28"/>
        </w:rPr>
        <w:t xml:space="preserve"> муниципального района Краснодарского края </w:t>
      </w:r>
    </w:p>
    <w:p w:rsidR="002E7FD4" w:rsidRDefault="002E7FD4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96B" w:rsidRDefault="002B124A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B124A">
        <w:rPr>
          <w:rFonts w:ascii="Times New Roman" w:hAnsi="Times New Roman" w:cs="Times New Roman"/>
          <w:sz w:val="28"/>
          <w:szCs w:val="28"/>
        </w:rPr>
        <w:t>Во исполнение постановления администрации муниципального образования Староминский муниципальный район  Краснодарского края о</w:t>
      </w:r>
      <w:r>
        <w:rPr>
          <w:rFonts w:ascii="Times New Roman" w:hAnsi="Times New Roman" w:cs="Times New Roman"/>
          <w:sz w:val="28"/>
          <w:szCs w:val="28"/>
        </w:rPr>
        <w:t>т 03.04.2025 года № 346 «О прове</w:t>
      </w:r>
      <w:r w:rsidRPr="002B124A">
        <w:rPr>
          <w:rFonts w:ascii="Times New Roman" w:hAnsi="Times New Roman" w:cs="Times New Roman"/>
          <w:sz w:val="28"/>
          <w:szCs w:val="28"/>
        </w:rPr>
        <w:t>дении месячника по благоустройству и наведению санитарного порядка на территории муниципального образования Староминский муниципальный район Краснодарского края»</w:t>
      </w:r>
      <w:proofErr w:type="gramStart"/>
      <w:r w:rsidR="00D53940" w:rsidRPr="002B124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2E7FD4" w:rsidRPr="002B124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C67FB1" w:rsidRPr="002B124A">
        <w:rPr>
          <w:rFonts w:ascii="Times New Roman" w:hAnsi="Times New Roman" w:cs="Times New Roman"/>
          <w:sz w:val="28"/>
          <w:szCs w:val="28"/>
        </w:rPr>
        <w:t>обеспеч</w:t>
      </w:r>
      <w:r w:rsidR="00AE68C9" w:rsidRPr="002B124A">
        <w:rPr>
          <w:rFonts w:ascii="Times New Roman" w:hAnsi="Times New Roman" w:cs="Times New Roman"/>
          <w:sz w:val="28"/>
          <w:szCs w:val="28"/>
        </w:rPr>
        <w:t>е</w:t>
      </w:r>
      <w:r w:rsidR="002E7FD4" w:rsidRPr="002B124A">
        <w:rPr>
          <w:rFonts w:ascii="Times New Roman" w:hAnsi="Times New Roman" w:cs="Times New Roman"/>
          <w:sz w:val="28"/>
          <w:szCs w:val="28"/>
        </w:rPr>
        <w:t>ния должного</w:t>
      </w:r>
      <w:r w:rsidR="002E7FD4" w:rsidRPr="00D53940">
        <w:rPr>
          <w:rFonts w:ascii="Times New Roman" w:hAnsi="Times New Roman" w:cs="Times New Roman"/>
          <w:sz w:val="28"/>
          <w:szCs w:val="28"/>
        </w:rPr>
        <w:t xml:space="preserve"> санитарного порядка, выполнения </w:t>
      </w:r>
      <w:r w:rsidR="002E7FD4" w:rsidRPr="002E7FD4">
        <w:rPr>
          <w:rFonts w:ascii="Times New Roman" w:hAnsi="Times New Roman" w:cs="Times New Roman"/>
          <w:sz w:val="28"/>
          <w:szCs w:val="28"/>
        </w:rPr>
        <w:t>неотложных раб</w:t>
      </w:r>
      <w:r w:rsidR="00021102">
        <w:rPr>
          <w:rFonts w:ascii="Times New Roman" w:hAnsi="Times New Roman" w:cs="Times New Roman"/>
          <w:sz w:val="28"/>
          <w:szCs w:val="28"/>
        </w:rPr>
        <w:t>от по благоустройству территорий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населенных пунк</w:t>
      </w:r>
      <w:r w:rsidR="00D53940">
        <w:rPr>
          <w:rFonts w:ascii="Times New Roman" w:hAnsi="Times New Roman" w:cs="Times New Roman"/>
          <w:sz w:val="28"/>
          <w:szCs w:val="28"/>
        </w:rPr>
        <w:t xml:space="preserve">тов Куйбышевского сельского поселения Староминского района,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5F540A">
        <w:rPr>
          <w:rFonts w:ascii="Times New Roman" w:hAnsi="Times New Roman" w:cs="Times New Roman"/>
          <w:sz w:val="28"/>
          <w:szCs w:val="28"/>
        </w:rPr>
        <w:t>31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Староминский район,</w:t>
      </w:r>
    </w:p>
    <w:p w:rsidR="002E7FD4" w:rsidRPr="002E7FD4" w:rsidRDefault="002E7FD4" w:rsidP="003949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E7F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7F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7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E7F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7FD4" w:rsidRPr="002E7FD4" w:rsidRDefault="002E7FD4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2E7FD4">
        <w:rPr>
          <w:rFonts w:ascii="Times New Roman" w:hAnsi="Times New Roman" w:cs="Times New Roman"/>
          <w:sz w:val="28"/>
          <w:szCs w:val="28"/>
        </w:rPr>
        <w:t xml:space="preserve">1.Провести на территории </w:t>
      </w:r>
      <w:r w:rsidR="00F12A0D">
        <w:rPr>
          <w:rFonts w:ascii="Times New Roman" w:hAnsi="Times New Roman" w:cs="Times New Roman"/>
          <w:sz w:val="28"/>
          <w:szCs w:val="28"/>
        </w:rPr>
        <w:t>Куйбышевского сельского поселения Староминского</w:t>
      </w:r>
      <w:r w:rsidR="002B124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 </w:t>
      </w:r>
      <w:r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2B124A">
        <w:rPr>
          <w:rFonts w:ascii="Times New Roman" w:hAnsi="Times New Roman" w:cs="Times New Roman"/>
          <w:sz w:val="28"/>
          <w:szCs w:val="28"/>
        </w:rPr>
        <w:t>26 апреля 2025</w:t>
      </w:r>
      <w:r w:rsidR="00D53940">
        <w:rPr>
          <w:rFonts w:ascii="Times New Roman" w:hAnsi="Times New Roman" w:cs="Times New Roman"/>
          <w:sz w:val="28"/>
          <w:szCs w:val="28"/>
        </w:rPr>
        <w:t xml:space="preserve"> года Всероссийский субботник по наведению санитарного порядка на территории поселения</w:t>
      </w:r>
      <w:r w:rsidR="00DA4773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6C5469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BC1">
        <w:rPr>
          <w:rFonts w:ascii="Times New Roman" w:hAnsi="Times New Roman" w:cs="Times New Roman"/>
          <w:sz w:val="28"/>
          <w:szCs w:val="28"/>
        </w:rPr>
        <w:t>.</w:t>
      </w:r>
      <w:r w:rsidR="008F4DFA">
        <w:rPr>
          <w:rFonts w:ascii="Times New Roman" w:hAnsi="Times New Roman" w:cs="Times New Roman"/>
          <w:sz w:val="28"/>
          <w:szCs w:val="28"/>
        </w:rPr>
        <w:t>С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оздать комиссию для обеспечения организации и проведения  </w:t>
      </w:r>
      <w:r w:rsidR="00D53940">
        <w:rPr>
          <w:rFonts w:ascii="Times New Roman" w:hAnsi="Times New Roman" w:cs="Times New Roman"/>
          <w:sz w:val="28"/>
          <w:szCs w:val="28"/>
        </w:rPr>
        <w:t>Всероссийского</w:t>
      </w:r>
      <w:r w:rsidR="00F12A0D">
        <w:rPr>
          <w:rFonts w:ascii="Times New Roman" w:hAnsi="Times New Roman" w:cs="Times New Roman"/>
          <w:sz w:val="28"/>
          <w:szCs w:val="28"/>
        </w:rPr>
        <w:t xml:space="preserve"> </w:t>
      </w:r>
      <w:r w:rsidR="008F4DFA">
        <w:rPr>
          <w:rFonts w:ascii="Times New Roman" w:hAnsi="Times New Roman" w:cs="Times New Roman"/>
          <w:sz w:val="28"/>
          <w:szCs w:val="28"/>
        </w:rPr>
        <w:t xml:space="preserve">субботника, </w:t>
      </w:r>
      <w:r w:rsidR="002E7FD4" w:rsidRPr="002E7FD4">
        <w:rPr>
          <w:rFonts w:ascii="Times New Roman" w:hAnsi="Times New Roman" w:cs="Times New Roman"/>
          <w:sz w:val="28"/>
          <w:szCs w:val="28"/>
        </w:rPr>
        <w:t>утв</w:t>
      </w:r>
      <w:r w:rsidR="00D4682C">
        <w:rPr>
          <w:rFonts w:ascii="Times New Roman" w:hAnsi="Times New Roman" w:cs="Times New Roman"/>
          <w:sz w:val="28"/>
          <w:szCs w:val="28"/>
        </w:rPr>
        <w:t>ердить её состав (приложение</w:t>
      </w:r>
      <w:proofErr w:type="gramStart"/>
      <w:r w:rsidR="00D4682C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6C5469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940">
        <w:rPr>
          <w:rFonts w:ascii="Times New Roman" w:hAnsi="Times New Roman" w:cs="Times New Roman"/>
          <w:sz w:val="28"/>
          <w:szCs w:val="28"/>
        </w:rPr>
        <w:t>.Специалисту 1 категории</w:t>
      </w:r>
      <w:r w:rsidR="00F12A0D">
        <w:rPr>
          <w:rFonts w:ascii="Times New Roman" w:hAnsi="Times New Roman" w:cs="Times New Roman"/>
          <w:sz w:val="28"/>
          <w:szCs w:val="28"/>
        </w:rPr>
        <w:t xml:space="preserve"> Куйбышевского  сельского поселения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Староминского </w:t>
      </w:r>
      <w:r w:rsidR="00493DB1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="00F12A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12A0D">
        <w:rPr>
          <w:rFonts w:ascii="Times New Roman" w:hAnsi="Times New Roman" w:cs="Times New Roman"/>
          <w:sz w:val="28"/>
          <w:szCs w:val="28"/>
        </w:rPr>
        <w:t>Н.А.Батраковой</w:t>
      </w:r>
      <w:proofErr w:type="spellEnd"/>
      <w:r w:rsidR="00F12A0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F12A0D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7FD4" w:rsidRDefault="00CA5D3D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57BC1">
        <w:rPr>
          <w:rFonts w:ascii="Times New Roman" w:hAnsi="Times New Roman" w:cs="Times New Roman"/>
          <w:sz w:val="28"/>
          <w:szCs w:val="28"/>
        </w:rPr>
        <w:t>.</w:t>
      </w:r>
      <w:r w:rsidR="008F4DFA">
        <w:rPr>
          <w:rFonts w:ascii="Times New Roman" w:hAnsi="Times New Roman" w:cs="Times New Roman"/>
          <w:sz w:val="28"/>
          <w:szCs w:val="28"/>
        </w:rPr>
        <w:t>О</w:t>
      </w:r>
      <w:r w:rsidR="002E7FD4" w:rsidRPr="002E7FD4">
        <w:rPr>
          <w:rFonts w:ascii="Times New Roman" w:hAnsi="Times New Roman" w:cs="Times New Roman"/>
          <w:sz w:val="28"/>
          <w:szCs w:val="28"/>
        </w:rPr>
        <w:t>рганизовать:</w:t>
      </w:r>
    </w:p>
    <w:p w:rsidR="003B5EC6" w:rsidRDefault="003B5EC6" w:rsidP="002E7FD4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5EC6">
        <w:rPr>
          <w:rFonts w:ascii="Times New Roman" w:hAnsi="Times New Roman" w:cs="Times New Roman"/>
          <w:sz w:val="28"/>
          <w:szCs w:val="28"/>
        </w:rPr>
        <w:t>)</w:t>
      </w:r>
      <w:r w:rsidR="00F1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F12A0D">
        <w:rPr>
          <w:rFonts w:ascii="Times New Roman" w:hAnsi="Times New Roman" w:cs="Times New Roman"/>
          <w:sz w:val="28"/>
          <w:szCs w:val="28"/>
        </w:rPr>
        <w:t xml:space="preserve"> на территории Куйбышевского сельского поселения Староминского </w:t>
      </w:r>
      <w:r w:rsidR="00493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2A0D">
        <w:rPr>
          <w:rFonts w:ascii="Times New Roman" w:hAnsi="Times New Roman" w:cs="Times New Roman"/>
          <w:sz w:val="28"/>
          <w:szCs w:val="28"/>
        </w:rPr>
        <w:t>района</w:t>
      </w:r>
      <w:r w:rsidR="00D53940">
        <w:rPr>
          <w:rFonts w:ascii="Times New Roman" w:hAnsi="Times New Roman" w:cs="Times New Roman"/>
          <w:sz w:val="28"/>
          <w:szCs w:val="28"/>
        </w:rPr>
        <w:t xml:space="preserve"> </w:t>
      </w:r>
      <w:r w:rsidR="00493DB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53940">
        <w:rPr>
          <w:rFonts w:ascii="Times New Roman" w:hAnsi="Times New Roman" w:cs="Times New Roman"/>
          <w:sz w:val="28"/>
          <w:szCs w:val="28"/>
        </w:rPr>
        <w:t xml:space="preserve"> Всероссийского </w:t>
      </w:r>
      <w:r w:rsidR="00CA5D3D">
        <w:rPr>
          <w:rFonts w:ascii="Times New Roman" w:hAnsi="Times New Roman" w:cs="Times New Roman"/>
          <w:sz w:val="28"/>
          <w:szCs w:val="28"/>
        </w:rPr>
        <w:t xml:space="preserve"> субботник</w:t>
      </w:r>
      <w:r w:rsidR="0041044B">
        <w:rPr>
          <w:rFonts w:ascii="Times New Roman" w:hAnsi="Times New Roman" w:cs="Times New Roman"/>
          <w:sz w:val="28"/>
          <w:szCs w:val="28"/>
        </w:rPr>
        <w:t>а</w:t>
      </w:r>
      <w:r w:rsidR="00CA5D3D">
        <w:rPr>
          <w:rFonts w:ascii="Times New Roman" w:hAnsi="Times New Roman" w:cs="Times New Roman"/>
          <w:sz w:val="28"/>
          <w:szCs w:val="28"/>
        </w:rPr>
        <w:t>;</w:t>
      </w:r>
    </w:p>
    <w:p w:rsidR="000F6A16" w:rsidRDefault="003B5EC6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FD4" w:rsidRPr="002E7FD4">
        <w:rPr>
          <w:rFonts w:ascii="Times New Roman" w:hAnsi="Times New Roman" w:cs="Times New Roman"/>
          <w:sz w:val="28"/>
          <w:szCs w:val="28"/>
        </w:rPr>
        <w:t>)</w:t>
      </w:r>
      <w:r w:rsidR="00F12A0D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по благоустройству и</w:t>
      </w:r>
      <w:r w:rsidR="00F12A0D">
        <w:rPr>
          <w:rFonts w:ascii="Times New Roman" w:hAnsi="Times New Roman" w:cs="Times New Roman"/>
          <w:sz w:val="28"/>
          <w:szCs w:val="28"/>
        </w:rPr>
        <w:t xml:space="preserve"> санитарной очистке придомовых территорий, улиц, спортивных сооружений, зеленых зон, кладбищ, мемориалов, </w:t>
      </w:r>
      <w:r w:rsidR="00F12A0D">
        <w:rPr>
          <w:rFonts w:ascii="Times New Roman" w:hAnsi="Times New Roman" w:cs="Times New Roman"/>
          <w:sz w:val="28"/>
          <w:szCs w:val="28"/>
        </w:rPr>
        <w:lastRenderedPageBreak/>
        <w:t>памятных знаков, а также приведению в порядок фасадов общественных зданий, территорий, закрепленных за соответствующими организациями;</w:t>
      </w:r>
    </w:p>
    <w:tbl>
      <w:tblPr>
        <w:tblStyle w:val="a9"/>
        <w:tblpPr w:leftFromText="180" w:rightFromText="180" w:horzAnchor="margin" w:tblpY="-15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0F6A16" w:rsidTr="000F6A16">
        <w:tc>
          <w:tcPr>
            <w:tcW w:w="9853" w:type="dxa"/>
          </w:tcPr>
          <w:p w:rsidR="000F6A16" w:rsidRDefault="000F6A16" w:rsidP="00400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6A16" w:rsidRPr="000F6A16" w:rsidRDefault="000F6A16" w:rsidP="004006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6307" w:rsidRDefault="003B5EC6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307" w:rsidRPr="002E7FD4">
        <w:rPr>
          <w:rFonts w:ascii="Times New Roman" w:hAnsi="Times New Roman" w:cs="Times New Roman"/>
          <w:sz w:val="28"/>
          <w:szCs w:val="28"/>
        </w:rPr>
        <w:t>)</w:t>
      </w:r>
      <w:r w:rsidR="00F12A0D">
        <w:rPr>
          <w:rFonts w:ascii="Times New Roman" w:hAnsi="Times New Roman" w:cs="Times New Roman"/>
          <w:sz w:val="28"/>
          <w:szCs w:val="28"/>
        </w:rPr>
        <w:t xml:space="preserve"> </w:t>
      </w:r>
      <w:r w:rsidR="00ED3AFF">
        <w:rPr>
          <w:rFonts w:ascii="Times New Roman" w:hAnsi="Times New Roman" w:cs="Times New Roman"/>
          <w:sz w:val="28"/>
          <w:szCs w:val="28"/>
        </w:rPr>
        <w:t>благоустройство</w:t>
      </w:r>
      <w:r w:rsidR="006E6307" w:rsidRPr="002E7FD4">
        <w:rPr>
          <w:rFonts w:ascii="Times New Roman" w:hAnsi="Times New Roman" w:cs="Times New Roman"/>
          <w:sz w:val="28"/>
          <w:szCs w:val="28"/>
        </w:rPr>
        <w:t xml:space="preserve"> заложенных ранее скверов, парков и других зеленых зон отдыха населения, продолжить работу по их благоустройству, обрезке деревьев и кустарников, посадке новых саженцев и уходу за ними;</w:t>
      </w:r>
    </w:p>
    <w:p w:rsidR="0044042E" w:rsidRPr="002E7FD4" w:rsidRDefault="003B5EC6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042E">
        <w:rPr>
          <w:rFonts w:ascii="Times New Roman" w:hAnsi="Times New Roman" w:cs="Times New Roman"/>
          <w:sz w:val="28"/>
          <w:szCs w:val="28"/>
        </w:rPr>
        <w:t>)</w:t>
      </w:r>
      <w:r w:rsidR="00F12937">
        <w:rPr>
          <w:rFonts w:ascii="Times New Roman" w:hAnsi="Times New Roman" w:cs="Times New Roman"/>
          <w:sz w:val="28"/>
          <w:szCs w:val="28"/>
        </w:rPr>
        <w:t xml:space="preserve"> </w:t>
      </w:r>
      <w:r w:rsidR="0044042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4042E" w:rsidRPr="002E7FD4">
        <w:rPr>
          <w:rFonts w:ascii="Times New Roman" w:hAnsi="Times New Roman" w:cs="Times New Roman"/>
          <w:sz w:val="28"/>
          <w:szCs w:val="28"/>
        </w:rPr>
        <w:t>ликвидаци</w:t>
      </w:r>
      <w:r w:rsidR="0044042E">
        <w:rPr>
          <w:rFonts w:ascii="Times New Roman" w:hAnsi="Times New Roman" w:cs="Times New Roman"/>
          <w:sz w:val="28"/>
          <w:szCs w:val="28"/>
        </w:rPr>
        <w:t>и</w:t>
      </w:r>
      <w:r w:rsidR="0044042E" w:rsidRPr="002E7FD4">
        <w:rPr>
          <w:rFonts w:ascii="Times New Roman" w:hAnsi="Times New Roman" w:cs="Times New Roman"/>
          <w:sz w:val="28"/>
          <w:szCs w:val="28"/>
        </w:rPr>
        <w:t xml:space="preserve"> стихийных свалок </w:t>
      </w:r>
      <w:r w:rsidR="004235D9">
        <w:rPr>
          <w:rFonts w:ascii="Times New Roman" w:hAnsi="Times New Roman" w:cs="Times New Roman"/>
          <w:sz w:val="28"/>
          <w:szCs w:val="28"/>
        </w:rPr>
        <w:t xml:space="preserve">и локальных мест загрязнения </w:t>
      </w:r>
      <w:r w:rsidR="0044042E" w:rsidRPr="002E7FD4">
        <w:rPr>
          <w:rFonts w:ascii="Times New Roman" w:hAnsi="Times New Roman" w:cs="Times New Roman"/>
          <w:sz w:val="28"/>
          <w:szCs w:val="28"/>
        </w:rPr>
        <w:t xml:space="preserve">на территориях </w:t>
      </w:r>
      <w:r w:rsidR="00C67FB1">
        <w:rPr>
          <w:rFonts w:ascii="Times New Roman" w:hAnsi="Times New Roman" w:cs="Times New Roman"/>
          <w:sz w:val="28"/>
          <w:szCs w:val="28"/>
        </w:rPr>
        <w:t>поселений</w:t>
      </w:r>
      <w:r w:rsidR="0044042E" w:rsidRPr="002E7FD4">
        <w:rPr>
          <w:rFonts w:ascii="Times New Roman" w:hAnsi="Times New Roman" w:cs="Times New Roman"/>
          <w:sz w:val="28"/>
          <w:szCs w:val="28"/>
        </w:rPr>
        <w:t>, обратив особое внимание на лесопосадки, берега рек, водоемов и места массового отдыха населения;</w:t>
      </w:r>
    </w:p>
    <w:p w:rsidR="002E7FD4" w:rsidRDefault="003B5EC6" w:rsidP="00400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7FD4" w:rsidRPr="005F540A">
        <w:rPr>
          <w:rFonts w:ascii="Times New Roman" w:hAnsi="Times New Roman" w:cs="Times New Roman"/>
          <w:sz w:val="28"/>
          <w:szCs w:val="28"/>
        </w:rPr>
        <w:t>)</w:t>
      </w:r>
      <w:r w:rsidR="00F12937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мероприятия по расчистке, обустройству, восстановлению искусственных и естественных систем по отводу ливневых и паводковых вод, предотвратив тем самым возможность подтопления территорий;</w:t>
      </w:r>
    </w:p>
    <w:p w:rsidR="0046663A" w:rsidRDefault="003B5EC6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663A" w:rsidRPr="0046663A">
        <w:rPr>
          <w:rFonts w:ascii="Times New Roman" w:hAnsi="Times New Roman" w:cs="Times New Roman"/>
          <w:sz w:val="28"/>
          <w:szCs w:val="28"/>
        </w:rPr>
        <w:t>)</w:t>
      </w:r>
      <w:r w:rsidR="00F12937">
        <w:rPr>
          <w:rFonts w:ascii="Times New Roman" w:hAnsi="Times New Roman" w:cs="Times New Roman"/>
          <w:sz w:val="28"/>
          <w:szCs w:val="28"/>
        </w:rPr>
        <w:t xml:space="preserve">  </w:t>
      </w:r>
      <w:r w:rsidR="0046663A" w:rsidRPr="0046663A">
        <w:rPr>
          <w:rFonts w:ascii="Times New Roman" w:hAnsi="Times New Roman" w:cs="Times New Roman"/>
          <w:sz w:val="28"/>
          <w:szCs w:val="28"/>
        </w:rPr>
        <w:t>совместно с собственниками земель регулярное выполнение работ по уборке мусора в придорожных полосах автомобильных дорог;</w:t>
      </w:r>
    </w:p>
    <w:p w:rsidR="00262FF7" w:rsidRDefault="00F12937" w:rsidP="0040069F">
      <w:pPr>
        <w:spacing w:after="0" w:line="240" w:lineRule="auto"/>
        <w:ind w:left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663A">
        <w:rPr>
          <w:rFonts w:ascii="Times New Roman" w:hAnsi="Times New Roman" w:cs="Times New Roman"/>
          <w:sz w:val="28"/>
          <w:szCs w:val="28"/>
        </w:rPr>
        <w:t>)</w:t>
      </w:r>
      <w:r w:rsidR="0040069F">
        <w:rPr>
          <w:rFonts w:ascii="Times New Roman" w:hAnsi="Times New Roman" w:cs="Times New Roman"/>
          <w:sz w:val="28"/>
          <w:szCs w:val="28"/>
        </w:rPr>
        <w:t xml:space="preserve"> 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работу по </w:t>
      </w:r>
      <w:proofErr w:type="gramStart"/>
      <w:r w:rsidR="002E7FD4" w:rsidRPr="002E7FD4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ремонтом и окраской фас</w:t>
      </w:r>
      <w:r w:rsidR="00262FF7">
        <w:rPr>
          <w:rFonts w:ascii="Times New Roman" w:hAnsi="Times New Roman" w:cs="Times New Roman"/>
          <w:sz w:val="28"/>
          <w:szCs w:val="28"/>
        </w:rPr>
        <w:t>адов административных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зданий, объектов соц</w:t>
      </w:r>
      <w:r w:rsidR="007C17CE">
        <w:rPr>
          <w:rFonts w:ascii="Times New Roman" w:hAnsi="Times New Roman" w:cs="Times New Roman"/>
          <w:sz w:val="28"/>
          <w:szCs w:val="28"/>
        </w:rPr>
        <w:t xml:space="preserve">иальной культуры и </w:t>
      </w:r>
      <w:r w:rsidR="002E7FD4" w:rsidRPr="002E7FD4">
        <w:rPr>
          <w:rFonts w:ascii="Times New Roman" w:hAnsi="Times New Roman" w:cs="Times New Roman"/>
          <w:sz w:val="28"/>
          <w:szCs w:val="28"/>
        </w:rPr>
        <w:t>быта</w:t>
      </w:r>
      <w:r w:rsidR="007C17CE">
        <w:rPr>
          <w:rFonts w:ascii="Times New Roman" w:hAnsi="Times New Roman" w:cs="Times New Roman"/>
          <w:sz w:val="28"/>
          <w:szCs w:val="28"/>
        </w:rPr>
        <w:t xml:space="preserve">,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торговли н</w:t>
      </w:r>
      <w:r w:rsidR="00262FF7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7C17CE"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</w:t>
      </w:r>
      <w:r w:rsidR="0040069F">
        <w:rPr>
          <w:rFonts w:ascii="Times New Roman" w:hAnsi="Times New Roman" w:cs="Times New Roman"/>
          <w:sz w:val="28"/>
          <w:szCs w:val="28"/>
        </w:rPr>
        <w:t xml:space="preserve"> Староминского муниципального района Краснодарского края</w:t>
      </w:r>
      <w:r w:rsidR="00262FF7">
        <w:rPr>
          <w:rFonts w:ascii="Times New Roman" w:hAnsi="Times New Roman" w:cs="Times New Roman"/>
          <w:sz w:val="28"/>
          <w:szCs w:val="28"/>
        </w:rPr>
        <w:t>;</w:t>
      </w:r>
    </w:p>
    <w:p w:rsidR="002E7FD4" w:rsidRDefault="007C17CE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3F2D73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3F2D73">
        <w:rPr>
          <w:rFonts w:ascii="Times New Roman" w:hAnsi="Times New Roman" w:cs="Times New Roman"/>
          <w:sz w:val="28"/>
          <w:szCs w:val="28"/>
        </w:rPr>
        <w:t xml:space="preserve"> грунтовых дорог </w:t>
      </w:r>
      <w:r>
        <w:rPr>
          <w:rFonts w:ascii="Times New Roman" w:hAnsi="Times New Roman" w:cs="Times New Roman"/>
          <w:sz w:val="28"/>
          <w:szCs w:val="28"/>
        </w:rPr>
        <w:t>местного значения Куйбышевского сельского поселения  Староминского</w:t>
      </w:r>
      <w:r w:rsidR="004006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006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FF7" w:rsidRDefault="007C17CE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2F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69F">
        <w:rPr>
          <w:rFonts w:ascii="Times New Roman" w:hAnsi="Times New Roman" w:cs="Times New Roman"/>
          <w:sz w:val="28"/>
          <w:szCs w:val="28"/>
        </w:rPr>
        <w:t xml:space="preserve">     </w:t>
      </w:r>
      <w:r w:rsidR="00262FF7">
        <w:rPr>
          <w:rFonts w:ascii="Times New Roman" w:hAnsi="Times New Roman" w:cs="Times New Roman"/>
          <w:sz w:val="28"/>
          <w:szCs w:val="28"/>
        </w:rPr>
        <w:t>установ</w:t>
      </w:r>
      <w:r w:rsidR="005E0904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FF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5E0904">
        <w:rPr>
          <w:rFonts w:ascii="Times New Roman" w:hAnsi="Times New Roman" w:cs="Times New Roman"/>
          <w:sz w:val="28"/>
          <w:szCs w:val="28"/>
        </w:rPr>
        <w:t>необходимого</w:t>
      </w:r>
      <w:r w:rsidR="00262FF7" w:rsidRPr="00262FF7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5E0904">
        <w:rPr>
          <w:rFonts w:ascii="Times New Roman" w:hAnsi="Times New Roman" w:cs="Times New Roman"/>
          <w:sz w:val="28"/>
          <w:szCs w:val="28"/>
        </w:rPr>
        <w:t>а</w:t>
      </w:r>
      <w:r w:rsidR="00262FF7" w:rsidRPr="00262FF7">
        <w:rPr>
          <w:rFonts w:ascii="Times New Roman" w:hAnsi="Times New Roman" w:cs="Times New Roman"/>
          <w:sz w:val="28"/>
          <w:szCs w:val="28"/>
        </w:rPr>
        <w:t xml:space="preserve"> урн для сбора мусора</w:t>
      </w:r>
      <w:r w:rsidR="00262FF7">
        <w:rPr>
          <w:rFonts w:ascii="Times New Roman" w:hAnsi="Times New Roman" w:cs="Times New Roman"/>
          <w:sz w:val="28"/>
          <w:szCs w:val="28"/>
        </w:rPr>
        <w:t>.</w:t>
      </w:r>
    </w:p>
    <w:p w:rsidR="00CA5D3D" w:rsidRDefault="0041044B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D3D">
        <w:rPr>
          <w:rFonts w:ascii="Times New Roman" w:hAnsi="Times New Roman" w:cs="Times New Roman"/>
          <w:sz w:val="28"/>
          <w:szCs w:val="28"/>
        </w:rPr>
        <w:t>2</w:t>
      </w:r>
      <w:r w:rsidR="00CA5D3D" w:rsidRPr="00CA5D3D">
        <w:rPr>
          <w:rFonts w:ascii="Times New Roman" w:hAnsi="Times New Roman" w:cs="Times New Roman"/>
          <w:sz w:val="28"/>
          <w:szCs w:val="28"/>
        </w:rPr>
        <w:t>.</w:t>
      </w:r>
      <w:r w:rsidR="0040069F">
        <w:rPr>
          <w:rFonts w:ascii="Times New Roman" w:hAnsi="Times New Roman" w:cs="Times New Roman"/>
          <w:sz w:val="28"/>
          <w:szCs w:val="28"/>
        </w:rPr>
        <w:t xml:space="preserve"> </w:t>
      </w:r>
      <w:r w:rsidR="00CA5D3D" w:rsidRPr="00CA5D3D">
        <w:rPr>
          <w:rFonts w:ascii="Times New Roman" w:hAnsi="Times New Roman" w:cs="Times New Roman"/>
          <w:sz w:val="28"/>
          <w:szCs w:val="28"/>
        </w:rPr>
        <w:t>Создать рабочие группы по выявлению нарушений правил благоустройства и санитарного порядка населенных пунктов</w:t>
      </w:r>
      <w:r w:rsidR="005E0904">
        <w:rPr>
          <w:rFonts w:ascii="Times New Roman" w:hAnsi="Times New Roman" w:cs="Times New Roman"/>
          <w:sz w:val="28"/>
          <w:szCs w:val="28"/>
        </w:rPr>
        <w:t xml:space="preserve"> с дальнейшим рассмотрением </w:t>
      </w:r>
      <w:r w:rsidR="00D36734">
        <w:rPr>
          <w:rFonts w:ascii="Times New Roman" w:hAnsi="Times New Roman" w:cs="Times New Roman"/>
          <w:sz w:val="28"/>
          <w:szCs w:val="28"/>
        </w:rPr>
        <w:t>выявленных фактов нарушения на заседаниях административных комиссий сельских поселений.</w:t>
      </w:r>
    </w:p>
    <w:p w:rsidR="002E7FD4" w:rsidRPr="00A10A45" w:rsidRDefault="00CA5D3D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2EB4">
        <w:rPr>
          <w:rFonts w:ascii="Times New Roman" w:hAnsi="Times New Roman" w:cs="Times New Roman"/>
          <w:sz w:val="28"/>
          <w:szCs w:val="28"/>
        </w:rPr>
        <w:t>.</w:t>
      </w:r>
      <w:r w:rsidR="0040069F">
        <w:rPr>
          <w:rFonts w:ascii="Times New Roman" w:hAnsi="Times New Roman" w:cs="Times New Roman"/>
          <w:sz w:val="28"/>
          <w:szCs w:val="28"/>
        </w:rPr>
        <w:t xml:space="preserve"> </w:t>
      </w:r>
      <w:r w:rsidR="00AC56FF">
        <w:rPr>
          <w:rFonts w:ascii="Times New Roman" w:hAnsi="Times New Roman" w:cs="Times New Roman"/>
          <w:sz w:val="28"/>
          <w:szCs w:val="28"/>
        </w:rPr>
        <w:t>Руководителям учреждений, расположенных на территории Куйбышевского сельского поселения Староминского</w:t>
      </w:r>
      <w:r w:rsidR="004006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C56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69F">
        <w:rPr>
          <w:rFonts w:ascii="Times New Roman" w:hAnsi="Times New Roman" w:cs="Times New Roman"/>
          <w:sz w:val="28"/>
          <w:szCs w:val="28"/>
        </w:rPr>
        <w:t>Краснодарского кра</w:t>
      </w:r>
      <w:proofErr w:type="gramStart"/>
      <w:r w:rsidR="0040069F">
        <w:rPr>
          <w:rFonts w:ascii="Times New Roman" w:hAnsi="Times New Roman" w:cs="Times New Roman"/>
          <w:sz w:val="28"/>
          <w:szCs w:val="28"/>
        </w:rPr>
        <w:t>я</w:t>
      </w:r>
      <w:r w:rsidR="00AC56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C56FF">
        <w:rPr>
          <w:rFonts w:ascii="Times New Roman" w:hAnsi="Times New Roman" w:cs="Times New Roman"/>
          <w:sz w:val="28"/>
          <w:szCs w:val="28"/>
        </w:rPr>
        <w:t>И.И.Беляев, МБОУ СОШ №6; С.Ю Дорошенко, МБДОУ ДСКВ № 22 «Колосок»; С.И.Огиенко ФГУП «Почта России»</w:t>
      </w:r>
      <w:r w:rsidR="00D5394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53940">
        <w:rPr>
          <w:rFonts w:ascii="Times New Roman" w:hAnsi="Times New Roman" w:cs="Times New Roman"/>
          <w:sz w:val="28"/>
          <w:szCs w:val="28"/>
        </w:rPr>
        <w:t>Ю.И.Самсоненко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 xml:space="preserve">, амбулатория ВОП; </w:t>
      </w:r>
      <w:proofErr w:type="spellStart"/>
      <w:r w:rsidR="00AC56FF">
        <w:rPr>
          <w:rFonts w:ascii="Times New Roman" w:hAnsi="Times New Roman" w:cs="Times New Roman"/>
          <w:sz w:val="28"/>
          <w:szCs w:val="28"/>
        </w:rPr>
        <w:t>А.А.Самсоненко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6FF"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="00AC56FF">
        <w:rPr>
          <w:rFonts w:ascii="Times New Roman" w:hAnsi="Times New Roman" w:cs="Times New Roman"/>
          <w:sz w:val="28"/>
          <w:szCs w:val="28"/>
        </w:rPr>
        <w:t xml:space="preserve">; А.М.Костенко, управляющим </w:t>
      </w:r>
      <w:r w:rsidR="00493DB1">
        <w:rPr>
          <w:rFonts w:ascii="Times New Roman" w:hAnsi="Times New Roman" w:cs="Times New Roman"/>
          <w:sz w:val="28"/>
          <w:szCs w:val="28"/>
        </w:rPr>
        <w:t xml:space="preserve">СОП </w:t>
      </w:r>
      <w:r w:rsidR="00AC56FF">
        <w:rPr>
          <w:rFonts w:ascii="Times New Roman" w:hAnsi="Times New Roman" w:cs="Times New Roman"/>
          <w:sz w:val="28"/>
          <w:szCs w:val="28"/>
        </w:rPr>
        <w:t>отделением № 2 ОАО «Имени Ильича»</w:t>
      </w:r>
      <w:r w:rsidR="002F7A3F">
        <w:rPr>
          <w:rFonts w:ascii="Times New Roman" w:hAnsi="Times New Roman" w:cs="Times New Roman"/>
          <w:sz w:val="28"/>
          <w:szCs w:val="28"/>
        </w:rPr>
        <w:t>; Т.С.Улыбина, директор МКУК «СДК Куйбышевский»</w:t>
      </w:r>
      <w:proofErr w:type="gramStart"/>
      <w:r w:rsidR="00AC56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организовать работу по уборке</w:t>
      </w:r>
      <w:r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территорий </w:t>
      </w:r>
      <w:r w:rsidR="00D6581D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A10A45" w:rsidRPr="00A10A45">
        <w:rPr>
          <w:rFonts w:ascii="Times New Roman" w:hAnsi="Times New Roman" w:cs="Times New Roman"/>
          <w:sz w:val="28"/>
          <w:szCs w:val="28"/>
        </w:rPr>
        <w:t>учреждений, а также террит</w:t>
      </w:r>
      <w:r w:rsidR="00A10A45">
        <w:rPr>
          <w:rFonts w:ascii="Times New Roman" w:hAnsi="Times New Roman" w:cs="Times New Roman"/>
          <w:sz w:val="28"/>
          <w:szCs w:val="28"/>
        </w:rPr>
        <w:t>о</w:t>
      </w:r>
      <w:r w:rsidR="00A10A45" w:rsidRPr="00A10A45">
        <w:rPr>
          <w:rFonts w:ascii="Times New Roman" w:hAnsi="Times New Roman" w:cs="Times New Roman"/>
          <w:sz w:val="28"/>
          <w:szCs w:val="28"/>
        </w:rPr>
        <w:t>рий, прилегающих к подведомственным учреждениям.</w:t>
      </w:r>
    </w:p>
    <w:p w:rsidR="002E7FD4" w:rsidRPr="00F06700" w:rsidRDefault="00CA5D3D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06700">
        <w:rPr>
          <w:rFonts w:ascii="Times New Roman" w:hAnsi="Times New Roman" w:cs="Times New Roman"/>
          <w:sz w:val="28"/>
          <w:szCs w:val="28"/>
        </w:rPr>
        <w:t>5</w:t>
      </w:r>
      <w:r w:rsidR="0046663A" w:rsidRPr="00F06700">
        <w:rPr>
          <w:rFonts w:ascii="Times New Roman" w:hAnsi="Times New Roman" w:cs="Times New Roman"/>
          <w:sz w:val="28"/>
          <w:szCs w:val="28"/>
        </w:rPr>
        <w:t>.</w:t>
      </w:r>
      <w:r w:rsidR="0040069F">
        <w:rPr>
          <w:rFonts w:ascii="Times New Roman" w:hAnsi="Times New Roman" w:cs="Times New Roman"/>
          <w:sz w:val="28"/>
          <w:szCs w:val="28"/>
        </w:rPr>
        <w:t xml:space="preserve"> </w:t>
      </w:r>
      <w:r w:rsidR="0046663A" w:rsidRPr="00F0670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06700" w:rsidRPr="00F06700">
        <w:rPr>
          <w:rFonts w:ascii="Times New Roman" w:hAnsi="Times New Roman" w:cs="Times New Roman"/>
          <w:sz w:val="28"/>
          <w:szCs w:val="28"/>
        </w:rPr>
        <w:t>регионально</w:t>
      </w:r>
      <w:r w:rsidR="0040069F">
        <w:rPr>
          <w:rFonts w:ascii="Times New Roman" w:hAnsi="Times New Roman" w:cs="Times New Roman"/>
          <w:sz w:val="28"/>
          <w:szCs w:val="28"/>
        </w:rPr>
        <w:t>му оператор</w:t>
      </w:r>
      <w:proofErr w:type="gramStart"/>
      <w:r w:rsidR="0040069F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4006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069F">
        <w:rPr>
          <w:rFonts w:ascii="Times New Roman" w:hAnsi="Times New Roman" w:cs="Times New Roman"/>
          <w:sz w:val="28"/>
          <w:szCs w:val="28"/>
        </w:rPr>
        <w:t>Эко-Юг</w:t>
      </w:r>
      <w:proofErr w:type="spellEnd"/>
      <w:r w:rsidR="00F06700" w:rsidRPr="00F06700">
        <w:rPr>
          <w:rFonts w:ascii="Times New Roman" w:hAnsi="Times New Roman" w:cs="Times New Roman"/>
          <w:sz w:val="28"/>
          <w:szCs w:val="28"/>
        </w:rPr>
        <w:t>»</w:t>
      </w:r>
      <w:r w:rsidR="00AC56FF">
        <w:rPr>
          <w:rFonts w:ascii="Times New Roman" w:hAnsi="Times New Roman" w:cs="Times New Roman"/>
          <w:sz w:val="28"/>
          <w:szCs w:val="28"/>
        </w:rPr>
        <w:t xml:space="preserve"> </w:t>
      </w:r>
      <w:r w:rsidR="00DE159A">
        <w:rPr>
          <w:rFonts w:ascii="Times New Roman" w:hAnsi="Times New Roman" w:cs="Times New Roman"/>
          <w:sz w:val="28"/>
          <w:szCs w:val="28"/>
        </w:rPr>
        <w:t xml:space="preserve">   </w:t>
      </w:r>
      <w:r w:rsidR="002E7FD4" w:rsidRPr="00F06700">
        <w:rPr>
          <w:rFonts w:ascii="Times New Roman" w:hAnsi="Times New Roman" w:cs="Times New Roman"/>
          <w:sz w:val="28"/>
          <w:szCs w:val="28"/>
        </w:rPr>
        <w:t xml:space="preserve"> организовать бесперебойный прием</w:t>
      </w:r>
      <w:r w:rsidR="00AC56FF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F06700">
        <w:rPr>
          <w:rFonts w:ascii="Times New Roman" w:hAnsi="Times New Roman" w:cs="Times New Roman"/>
          <w:sz w:val="28"/>
          <w:szCs w:val="28"/>
        </w:rPr>
        <w:t>твердых</w:t>
      </w:r>
      <w:r w:rsidR="00AC56FF">
        <w:rPr>
          <w:rFonts w:ascii="Times New Roman" w:hAnsi="Times New Roman" w:cs="Times New Roman"/>
          <w:sz w:val="28"/>
          <w:szCs w:val="28"/>
        </w:rPr>
        <w:t xml:space="preserve"> </w:t>
      </w:r>
      <w:r w:rsidR="00C32700" w:rsidRPr="00F06700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AC56FF">
        <w:rPr>
          <w:rFonts w:ascii="Times New Roman" w:hAnsi="Times New Roman" w:cs="Times New Roman"/>
          <w:sz w:val="28"/>
          <w:szCs w:val="28"/>
        </w:rPr>
        <w:t>отходов от населения,</w:t>
      </w:r>
      <w:r w:rsidR="002E7FD4" w:rsidRPr="00F06700">
        <w:rPr>
          <w:rFonts w:ascii="Times New Roman" w:hAnsi="Times New Roman" w:cs="Times New Roman"/>
          <w:sz w:val="28"/>
          <w:szCs w:val="28"/>
        </w:rPr>
        <w:t xml:space="preserve"> предприятий и организаций, </w:t>
      </w:r>
      <w:r w:rsidR="00AC56FF">
        <w:rPr>
          <w:rFonts w:ascii="Times New Roman" w:hAnsi="Times New Roman" w:cs="Times New Roman"/>
          <w:sz w:val="28"/>
          <w:szCs w:val="28"/>
        </w:rPr>
        <w:t>расположенных на территории Куйбышевского сельского поселения Староминского</w:t>
      </w:r>
      <w:r w:rsidR="0040069F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</w:t>
      </w:r>
      <w:r w:rsidR="00AC56F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634E4" w:rsidRDefault="00CA5D3D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. </w:t>
      </w:r>
      <w:r w:rsidR="0040069F">
        <w:rPr>
          <w:rFonts w:ascii="Times New Roman" w:hAnsi="Times New Roman" w:cs="Times New Roman"/>
          <w:sz w:val="28"/>
          <w:szCs w:val="28"/>
        </w:rPr>
        <w:t xml:space="preserve">   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Рекомендовать: </w:t>
      </w:r>
    </w:p>
    <w:p w:rsidR="00E83233" w:rsidRDefault="00CA5D3D" w:rsidP="0040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264FC1">
        <w:rPr>
          <w:rFonts w:ascii="Times New Roman" w:hAnsi="Times New Roman" w:cs="Times New Roman"/>
          <w:sz w:val="28"/>
          <w:szCs w:val="28"/>
        </w:rPr>
        <w:t>.1.</w:t>
      </w:r>
      <w:r w:rsidR="0040069F">
        <w:rPr>
          <w:rFonts w:ascii="Times New Roman" w:hAnsi="Times New Roman" w:cs="Times New Roman"/>
          <w:sz w:val="28"/>
          <w:szCs w:val="28"/>
        </w:rPr>
        <w:t xml:space="preserve"> </w:t>
      </w:r>
      <w:r w:rsidR="00264FC1">
        <w:rPr>
          <w:rFonts w:ascii="Times New Roman" w:hAnsi="Times New Roman" w:cs="Times New Roman"/>
          <w:sz w:val="28"/>
          <w:szCs w:val="28"/>
        </w:rPr>
        <w:t>О</w:t>
      </w:r>
      <w:r w:rsidR="00E83233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6B6601">
        <w:rPr>
          <w:rFonts w:ascii="Times New Roman" w:hAnsi="Times New Roman" w:cs="Times New Roman"/>
          <w:sz w:val="28"/>
          <w:szCs w:val="28"/>
        </w:rPr>
        <w:t>М</w:t>
      </w:r>
      <w:r w:rsidR="002E7FD4" w:rsidRPr="002E7FD4">
        <w:rPr>
          <w:rFonts w:ascii="Times New Roman" w:hAnsi="Times New Roman" w:cs="Times New Roman"/>
          <w:sz w:val="28"/>
          <w:szCs w:val="28"/>
        </w:rPr>
        <w:t>ВД</w:t>
      </w:r>
      <w:r w:rsidR="00E83233"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E83233">
        <w:rPr>
          <w:rFonts w:ascii="Times New Roman" w:hAnsi="Times New Roman" w:cs="Times New Roman"/>
          <w:sz w:val="28"/>
          <w:szCs w:val="28"/>
        </w:rPr>
        <w:t>Староминскому</w:t>
      </w:r>
      <w:proofErr w:type="spellEnd"/>
      <w:r w:rsidR="00E83233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(</w:t>
      </w:r>
      <w:r w:rsidR="00D53940">
        <w:rPr>
          <w:rFonts w:ascii="Times New Roman" w:hAnsi="Times New Roman" w:cs="Times New Roman"/>
          <w:sz w:val="28"/>
          <w:szCs w:val="28"/>
        </w:rPr>
        <w:t>И.С.</w:t>
      </w:r>
      <w:r w:rsidR="00D36734">
        <w:rPr>
          <w:rFonts w:ascii="Times New Roman" w:hAnsi="Times New Roman" w:cs="Times New Roman"/>
          <w:sz w:val="28"/>
          <w:szCs w:val="28"/>
        </w:rPr>
        <w:t>Кларк</w:t>
      </w:r>
      <w:r w:rsidR="007C17CE">
        <w:rPr>
          <w:rFonts w:ascii="Times New Roman" w:hAnsi="Times New Roman" w:cs="Times New Roman"/>
          <w:sz w:val="28"/>
          <w:szCs w:val="28"/>
        </w:rPr>
        <w:t>) оказать помощь администрации Куйбышевского сельского поселения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Староминского </w:t>
      </w:r>
      <w:r w:rsidR="004006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7FD4" w:rsidRPr="002E7FD4">
        <w:rPr>
          <w:rFonts w:ascii="Times New Roman" w:hAnsi="Times New Roman" w:cs="Times New Roman"/>
          <w:sz w:val="28"/>
          <w:szCs w:val="28"/>
        </w:rPr>
        <w:t>района</w:t>
      </w:r>
      <w:r w:rsidR="004006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в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организации специализированных групп по проверке выполнения правил благоустройства и санитарии</w:t>
      </w:r>
      <w:r w:rsidR="00D36734">
        <w:rPr>
          <w:rFonts w:ascii="Times New Roman" w:hAnsi="Times New Roman" w:cs="Times New Roman"/>
          <w:sz w:val="28"/>
          <w:szCs w:val="28"/>
        </w:rPr>
        <w:t xml:space="preserve"> на территории поселений.</w:t>
      </w:r>
    </w:p>
    <w:p w:rsidR="002E7FD4" w:rsidRPr="002E7FD4" w:rsidRDefault="00CA5D3D" w:rsidP="0040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6</w:t>
      </w:r>
      <w:r w:rsidR="00493DB1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493DB1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7C17CE">
        <w:rPr>
          <w:rFonts w:ascii="Times New Roman" w:hAnsi="Times New Roman" w:cs="Times New Roman"/>
          <w:sz w:val="28"/>
          <w:szCs w:val="28"/>
        </w:rPr>
        <w:t xml:space="preserve"> Куйбышевского сельского поселения</w:t>
      </w:r>
      <w:r w:rsidR="00493DB1">
        <w:rPr>
          <w:rFonts w:ascii="Times New Roman" w:hAnsi="Times New Roman" w:cs="Times New Roman"/>
          <w:sz w:val="28"/>
          <w:szCs w:val="28"/>
        </w:rPr>
        <w:t xml:space="preserve"> Староминского муниципального района Краснодарского края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7CE">
        <w:rPr>
          <w:rFonts w:ascii="Times New Roman" w:hAnsi="Times New Roman" w:cs="Times New Roman"/>
          <w:sz w:val="28"/>
          <w:szCs w:val="28"/>
        </w:rPr>
        <w:t>Н.А.Батраковой</w:t>
      </w:r>
      <w:proofErr w:type="spellEnd"/>
      <w:r w:rsidR="00AF718D">
        <w:rPr>
          <w:rFonts w:ascii="Times New Roman" w:hAnsi="Times New Roman" w:cs="Times New Roman"/>
          <w:sz w:val="28"/>
          <w:szCs w:val="28"/>
        </w:rPr>
        <w:t xml:space="preserve"> совместно с ТОУ </w:t>
      </w:r>
      <w:proofErr w:type="spellStart"/>
      <w:r w:rsidR="00AF718D" w:rsidRPr="002E7FD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AF718D" w:rsidRPr="002E7FD4">
        <w:rPr>
          <w:rFonts w:ascii="Times New Roman" w:hAnsi="Times New Roman" w:cs="Times New Roman"/>
          <w:sz w:val="28"/>
          <w:szCs w:val="28"/>
        </w:rPr>
        <w:t xml:space="preserve"> по </w:t>
      </w:r>
      <w:r w:rsidR="00AF718D">
        <w:rPr>
          <w:rFonts w:ascii="Times New Roman" w:hAnsi="Times New Roman" w:cs="Times New Roman"/>
          <w:sz w:val="28"/>
          <w:szCs w:val="28"/>
        </w:rPr>
        <w:t>Краснодарскому краю в</w:t>
      </w:r>
      <w:r w:rsidR="0040069F">
        <w:rPr>
          <w:rFonts w:ascii="Times New Roman" w:hAnsi="Times New Roman" w:cs="Times New Roman"/>
          <w:sz w:val="28"/>
          <w:szCs w:val="28"/>
        </w:rPr>
        <w:t xml:space="preserve"> </w:t>
      </w:r>
      <w:r w:rsidR="00AF718D">
        <w:rPr>
          <w:rFonts w:ascii="Times New Roman" w:hAnsi="Times New Roman" w:cs="Times New Roman"/>
          <w:sz w:val="28"/>
          <w:szCs w:val="28"/>
        </w:rPr>
        <w:t>Ейском</w:t>
      </w:r>
      <w:r w:rsidR="00AF718D" w:rsidRPr="002E7FD4">
        <w:rPr>
          <w:rFonts w:ascii="Times New Roman" w:hAnsi="Times New Roman" w:cs="Times New Roman"/>
          <w:sz w:val="28"/>
          <w:szCs w:val="28"/>
        </w:rPr>
        <w:t>,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18D">
        <w:rPr>
          <w:rFonts w:ascii="Times New Roman" w:hAnsi="Times New Roman" w:cs="Times New Roman"/>
          <w:sz w:val="28"/>
          <w:szCs w:val="28"/>
        </w:rPr>
        <w:t>Щербиновском</w:t>
      </w:r>
      <w:proofErr w:type="spellEnd"/>
      <w:r w:rsidR="00AF718D">
        <w:rPr>
          <w:rFonts w:ascii="Times New Roman" w:hAnsi="Times New Roman" w:cs="Times New Roman"/>
          <w:sz w:val="28"/>
          <w:szCs w:val="28"/>
        </w:rPr>
        <w:t>,</w:t>
      </w:r>
      <w:r w:rsidR="00AF718D" w:rsidRPr="002E7FD4">
        <w:rPr>
          <w:rFonts w:ascii="Times New Roman" w:hAnsi="Times New Roman" w:cs="Times New Roman"/>
          <w:sz w:val="28"/>
          <w:szCs w:val="28"/>
        </w:rPr>
        <w:t xml:space="preserve"> Староминском района</w:t>
      </w:r>
      <w:r w:rsidR="00AF718D">
        <w:rPr>
          <w:rFonts w:ascii="Times New Roman" w:hAnsi="Times New Roman" w:cs="Times New Roman"/>
          <w:sz w:val="28"/>
          <w:szCs w:val="28"/>
        </w:rPr>
        <w:t>х,</w:t>
      </w:r>
      <w:r w:rsidR="0040069F">
        <w:rPr>
          <w:rFonts w:ascii="Times New Roman" w:hAnsi="Times New Roman" w:cs="Times New Roman"/>
          <w:sz w:val="28"/>
          <w:szCs w:val="28"/>
        </w:rPr>
        <w:t xml:space="preserve"> </w:t>
      </w:r>
      <w:r w:rsidR="00304109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E83233" w:rsidRPr="002E7FD4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E7FD4" w:rsidRPr="002E7FD4">
        <w:rPr>
          <w:rFonts w:ascii="Times New Roman" w:hAnsi="Times New Roman" w:cs="Times New Roman"/>
          <w:sz w:val="28"/>
          <w:szCs w:val="28"/>
        </w:rPr>
        <w:t>сельского хозяйства администрации муниципального образования Староминский</w:t>
      </w:r>
      <w:r w:rsidR="0040069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район</w:t>
      </w:r>
      <w:r w:rsidR="0040069F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FD4" w:rsidRPr="002E7FD4">
        <w:rPr>
          <w:rFonts w:ascii="Times New Roman" w:hAnsi="Times New Roman" w:cs="Times New Roman"/>
          <w:sz w:val="28"/>
          <w:szCs w:val="28"/>
        </w:rPr>
        <w:t>М.В.Кордо-Сысоевым</w:t>
      </w:r>
      <w:proofErr w:type="spellEnd"/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принять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участие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в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проверках предприятий, организаций, учреждений района с целью контроля за соблюдением санитарного порядка</w:t>
      </w:r>
      <w:r w:rsidR="00AA40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7FD4" w:rsidRPr="00D26F27" w:rsidRDefault="007C17CE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3DB1">
        <w:rPr>
          <w:rFonts w:ascii="Times New Roman" w:hAnsi="Times New Roman" w:cs="Times New Roman"/>
          <w:sz w:val="28"/>
          <w:szCs w:val="28"/>
        </w:rPr>
        <w:t>. Ведущему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Куйбышевского сельского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4A33"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493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4A33">
        <w:rPr>
          <w:rFonts w:ascii="Times New Roman" w:hAnsi="Times New Roman" w:cs="Times New Roman"/>
          <w:sz w:val="28"/>
          <w:szCs w:val="28"/>
        </w:rPr>
        <w:t>района</w:t>
      </w:r>
      <w:r w:rsidR="00D26F27">
        <w:rPr>
          <w:rFonts w:ascii="Times New Roman" w:hAnsi="Times New Roman" w:cs="Times New Roman"/>
          <w:sz w:val="28"/>
          <w:szCs w:val="28"/>
        </w:rPr>
        <w:t xml:space="preserve"> </w:t>
      </w:r>
      <w:r w:rsidR="00493DB1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proofErr w:type="spellStart"/>
      <w:r w:rsidR="00D26F27">
        <w:rPr>
          <w:rFonts w:ascii="Times New Roman" w:hAnsi="Times New Roman" w:cs="Times New Roman"/>
          <w:sz w:val="28"/>
          <w:szCs w:val="28"/>
        </w:rPr>
        <w:t>Н.А.Батраковой</w:t>
      </w:r>
      <w:proofErr w:type="spellEnd"/>
      <w:r w:rsidR="002E7FD4" w:rsidRPr="002E7FD4">
        <w:rPr>
          <w:rFonts w:ascii="Times New Roman" w:hAnsi="Times New Roman" w:cs="Times New Roman"/>
          <w:sz w:val="28"/>
          <w:szCs w:val="28"/>
        </w:rPr>
        <w:t>:</w:t>
      </w:r>
    </w:p>
    <w:p w:rsidR="002E7FD4" w:rsidRDefault="00D26F27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7FD4" w:rsidRPr="002E7FD4">
        <w:rPr>
          <w:rFonts w:ascii="Times New Roman" w:hAnsi="Times New Roman" w:cs="Times New Roman"/>
          <w:sz w:val="28"/>
          <w:szCs w:val="28"/>
        </w:rPr>
        <w:t>)обеспечить освещение хода рабо</w:t>
      </w:r>
      <w:r>
        <w:rPr>
          <w:rFonts w:ascii="Times New Roman" w:hAnsi="Times New Roman" w:cs="Times New Roman"/>
          <w:sz w:val="28"/>
          <w:szCs w:val="28"/>
        </w:rPr>
        <w:t>т в период проведения субботника</w:t>
      </w:r>
      <w:r w:rsidR="001F755B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по наведению санитарного порядка и благоустройства те</w:t>
      </w:r>
      <w:r w:rsidR="007C17CE">
        <w:rPr>
          <w:rFonts w:ascii="Times New Roman" w:hAnsi="Times New Roman" w:cs="Times New Roman"/>
          <w:sz w:val="28"/>
          <w:szCs w:val="28"/>
        </w:rPr>
        <w:t>рритории Куйбышевского сельского поселения</w:t>
      </w:r>
      <w:r w:rsidR="00CA5D3D">
        <w:rPr>
          <w:rFonts w:ascii="Times New Roman" w:hAnsi="Times New Roman" w:cs="Times New Roman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sz w:val="28"/>
          <w:szCs w:val="28"/>
        </w:rPr>
        <w:t>муниципального образования Староминский район в средствах массовой информации.</w:t>
      </w:r>
    </w:p>
    <w:p w:rsidR="00AF2EB4" w:rsidRDefault="00D26F27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7CE">
        <w:rPr>
          <w:rFonts w:ascii="Times New Roman" w:hAnsi="Times New Roman" w:cs="Times New Roman"/>
          <w:sz w:val="28"/>
          <w:szCs w:val="28"/>
        </w:rPr>
        <w:t>)о</w:t>
      </w:r>
      <w:r w:rsidR="00AF2EB4">
        <w:rPr>
          <w:rFonts w:ascii="Times New Roman" w:hAnsi="Times New Roman" w:cs="Times New Roman"/>
          <w:sz w:val="28"/>
          <w:szCs w:val="28"/>
        </w:rPr>
        <w:t xml:space="preserve">беспечить размещение данного постановления на официальном сайте администрации </w:t>
      </w:r>
      <w:r w:rsidR="007C17CE">
        <w:rPr>
          <w:rFonts w:ascii="Times New Roman" w:hAnsi="Times New Roman" w:cs="Times New Roman"/>
          <w:sz w:val="28"/>
          <w:szCs w:val="28"/>
        </w:rPr>
        <w:t>Куйбышевского поселения Староминского</w:t>
      </w:r>
      <w:r w:rsidR="00493DB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041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17CE">
        <w:rPr>
          <w:rFonts w:ascii="Times New Roman" w:hAnsi="Times New Roman" w:cs="Times New Roman"/>
          <w:sz w:val="28"/>
          <w:szCs w:val="28"/>
        </w:rPr>
        <w:t>а</w:t>
      </w:r>
      <w:r w:rsidR="00493DB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304109">
        <w:rPr>
          <w:rFonts w:ascii="Times New Roman" w:hAnsi="Times New Roman" w:cs="Times New Roman"/>
          <w:sz w:val="28"/>
          <w:szCs w:val="28"/>
        </w:rPr>
        <w:t>;</w:t>
      </w:r>
    </w:p>
    <w:p w:rsidR="00AF2EB4" w:rsidRDefault="00D26F27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7CE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C17C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азместить 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 проведении Всероссийского</w:t>
      </w:r>
      <w:r w:rsidR="00511516">
        <w:rPr>
          <w:rFonts w:ascii="Times New Roman" w:hAnsi="Times New Roman" w:cs="Times New Roman"/>
          <w:sz w:val="28"/>
          <w:szCs w:val="28"/>
        </w:rPr>
        <w:t xml:space="preserve"> субботника </w:t>
      </w:r>
      <w:r w:rsidR="00D36734">
        <w:rPr>
          <w:rFonts w:ascii="Times New Roman" w:hAnsi="Times New Roman" w:cs="Times New Roman"/>
          <w:sz w:val="28"/>
          <w:szCs w:val="28"/>
        </w:rPr>
        <w:t>в газете «Степная новь»;</w:t>
      </w:r>
    </w:p>
    <w:p w:rsidR="00F23219" w:rsidRPr="00F23219" w:rsidRDefault="00AF2EB4" w:rsidP="0040069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  <w:r w:rsidR="0040069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23219" w:rsidRPr="00F232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3219" w:rsidRPr="00F232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</w:t>
      </w:r>
      <w:r w:rsidR="00D26F27">
        <w:rPr>
          <w:rFonts w:ascii="Times New Roman" w:hAnsi="Times New Roman" w:cs="Times New Roman"/>
          <w:sz w:val="28"/>
          <w:szCs w:val="28"/>
        </w:rPr>
        <w:t xml:space="preserve">ь </w:t>
      </w:r>
      <w:r w:rsidR="007C17CE">
        <w:rPr>
          <w:rFonts w:ascii="Times New Roman" w:hAnsi="Times New Roman" w:cs="Times New Roman"/>
          <w:sz w:val="28"/>
          <w:szCs w:val="28"/>
        </w:rPr>
        <w:t xml:space="preserve"> </w:t>
      </w:r>
      <w:r w:rsidR="00493DB1">
        <w:rPr>
          <w:rFonts w:ascii="Times New Roman" w:hAnsi="Times New Roman" w:cs="Times New Roman"/>
          <w:sz w:val="28"/>
          <w:szCs w:val="28"/>
        </w:rPr>
        <w:t xml:space="preserve"> на ведущего </w:t>
      </w:r>
      <w:r w:rsidR="007C17CE">
        <w:rPr>
          <w:rFonts w:ascii="Times New Roman" w:hAnsi="Times New Roman" w:cs="Times New Roman"/>
          <w:sz w:val="28"/>
          <w:szCs w:val="28"/>
        </w:rPr>
        <w:t>специалиста</w:t>
      </w:r>
      <w:r w:rsidR="00493DB1">
        <w:rPr>
          <w:rFonts w:ascii="Times New Roman" w:hAnsi="Times New Roman" w:cs="Times New Roman"/>
          <w:sz w:val="28"/>
          <w:szCs w:val="28"/>
        </w:rPr>
        <w:t xml:space="preserve"> </w:t>
      </w:r>
      <w:r w:rsidR="00D26F27">
        <w:rPr>
          <w:rFonts w:ascii="Times New Roman" w:hAnsi="Times New Roman" w:cs="Times New Roman"/>
          <w:sz w:val="28"/>
          <w:szCs w:val="28"/>
        </w:rPr>
        <w:t xml:space="preserve"> </w:t>
      </w:r>
      <w:r w:rsidR="007C17CE">
        <w:rPr>
          <w:rFonts w:ascii="Times New Roman" w:hAnsi="Times New Roman" w:cs="Times New Roman"/>
          <w:sz w:val="28"/>
          <w:szCs w:val="28"/>
        </w:rPr>
        <w:t xml:space="preserve"> администрации Куйбышевского сельского поселения Старо</w:t>
      </w:r>
      <w:r w:rsidR="00D26F27">
        <w:rPr>
          <w:rFonts w:ascii="Times New Roman" w:hAnsi="Times New Roman" w:cs="Times New Roman"/>
          <w:sz w:val="28"/>
          <w:szCs w:val="28"/>
        </w:rPr>
        <w:t xml:space="preserve">минского </w:t>
      </w:r>
      <w:r w:rsidR="00493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26F27">
        <w:rPr>
          <w:rFonts w:ascii="Times New Roman" w:hAnsi="Times New Roman" w:cs="Times New Roman"/>
          <w:sz w:val="28"/>
          <w:szCs w:val="28"/>
        </w:rPr>
        <w:t>района</w:t>
      </w:r>
      <w:r w:rsidR="00493DB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D26F2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26F27">
        <w:rPr>
          <w:rFonts w:ascii="Times New Roman" w:hAnsi="Times New Roman" w:cs="Times New Roman"/>
          <w:sz w:val="28"/>
          <w:szCs w:val="28"/>
        </w:rPr>
        <w:t>Н.А.Батракову</w:t>
      </w:r>
      <w:proofErr w:type="spellEnd"/>
      <w:r w:rsidR="00D26F27">
        <w:rPr>
          <w:rFonts w:ascii="Times New Roman" w:hAnsi="Times New Roman" w:cs="Times New Roman"/>
          <w:sz w:val="28"/>
          <w:szCs w:val="28"/>
        </w:rPr>
        <w:t>.</w:t>
      </w:r>
    </w:p>
    <w:p w:rsidR="002E7FD4" w:rsidRPr="002E7FD4" w:rsidRDefault="00AF2EB4" w:rsidP="0040069F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7FD4" w:rsidRPr="002E7FD4">
        <w:rPr>
          <w:rFonts w:ascii="Times New Roman" w:hAnsi="Times New Roman" w:cs="Times New Roman"/>
          <w:sz w:val="28"/>
          <w:szCs w:val="28"/>
        </w:rPr>
        <w:t>.</w:t>
      </w:r>
      <w:r w:rsidR="0040069F">
        <w:rPr>
          <w:rFonts w:ascii="Times New Roman" w:hAnsi="Times New Roman" w:cs="Times New Roman"/>
          <w:sz w:val="28"/>
          <w:szCs w:val="28"/>
        </w:rPr>
        <w:t xml:space="preserve">  </w:t>
      </w:r>
      <w:r w:rsidR="002E7FD4" w:rsidRPr="002E7FD4">
        <w:rPr>
          <w:rFonts w:ascii="Times New Roman" w:hAnsi="Times New Roman" w:cs="Times New Roman"/>
          <w:sz w:val="28"/>
          <w:szCs w:val="28"/>
        </w:rPr>
        <w:t xml:space="preserve"> </w:t>
      </w:r>
      <w:r w:rsidR="001F755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2E7FD4" w:rsidRPr="002E7FD4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2E7FD4" w:rsidRDefault="002E7FD4" w:rsidP="0040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84A" w:rsidRDefault="0088484A" w:rsidP="0040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516" w:rsidRDefault="00511516" w:rsidP="00400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DB1" w:rsidRDefault="00493DB1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</w:t>
      </w:r>
    </w:p>
    <w:p w:rsidR="002E7FD4" w:rsidRPr="002E7FD4" w:rsidRDefault="00FE55E2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EBC">
        <w:rPr>
          <w:rFonts w:ascii="Times New Roman" w:hAnsi="Times New Roman" w:cs="Times New Roman"/>
          <w:bCs/>
          <w:sz w:val="28"/>
          <w:szCs w:val="28"/>
        </w:rPr>
        <w:t>Куйбышевского сельского поселения</w:t>
      </w:r>
    </w:p>
    <w:p w:rsidR="00493DB1" w:rsidRDefault="00493DB1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1EBC">
        <w:rPr>
          <w:rFonts w:ascii="Times New Roman" w:hAnsi="Times New Roman" w:cs="Times New Roman"/>
          <w:bCs/>
          <w:sz w:val="28"/>
          <w:szCs w:val="28"/>
        </w:rPr>
        <w:t>Староминского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>район</w:t>
      </w:r>
      <w:r w:rsidR="00F11EBC">
        <w:rPr>
          <w:rFonts w:ascii="Times New Roman" w:hAnsi="Times New Roman" w:cs="Times New Roman"/>
          <w:bCs/>
          <w:sz w:val="28"/>
          <w:szCs w:val="28"/>
        </w:rPr>
        <w:t>а</w:t>
      </w:r>
    </w:p>
    <w:p w:rsidR="002E7FD4" w:rsidRDefault="00493DB1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Краснодарского края                                                                           Т.В.Свистун</w:t>
      </w:r>
      <w:r w:rsidR="002E7FD4" w:rsidRPr="002E7FD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F11EB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</w:p>
    <w:p w:rsidR="00511516" w:rsidRDefault="00511516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4006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1516" w:rsidRDefault="00511516" w:rsidP="002E7F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503"/>
        <w:gridCol w:w="321"/>
        <w:gridCol w:w="4747"/>
      </w:tblGrid>
      <w:tr w:rsidR="003A3CC5" w:rsidRPr="00FC72E5" w:rsidTr="00C63BF4">
        <w:trPr>
          <w:trHeight w:val="209"/>
        </w:trPr>
        <w:tc>
          <w:tcPr>
            <w:tcW w:w="4503" w:type="dxa"/>
          </w:tcPr>
          <w:p w:rsidR="003A3CC5" w:rsidRPr="002E7FD4" w:rsidRDefault="003A3CC5" w:rsidP="00D26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 w:val="restart"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C63BF4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CC5" w:rsidRPr="00FC72E5" w:rsidTr="003A3CC5">
        <w:tc>
          <w:tcPr>
            <w:tcW w:w="4503" w:type="dxa"/>
          </w:tcPr>
          <w:p w:rsidR="003A3CC5" w:rsidRPr="002E7FD4" w:rsidRDefault="003A3CC5" w:rsidP="002E7F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gridSpan w:val="2"/>
            <w:vMerge/>
          </w:tcPr>
          <w:p w:rsidR="003A3CC5" w:rsidRPr="00FC72E5" w:rsidRDefault="003A3CC5" w:rsidP="003A3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A90327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A90327" w:rsidRDefault="00D4682C" w:rsidP="00AF6CC8">
            <w:pPr>
              <w:pStyle w:val="8"/>
              <w:ind w:left="0"/>
              <w:rPr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82C" w:rsidRPr="002E7FD4" w:rsidTr="00AF6CC8">
        <w:trPr>
          <w:gridAfter w:val="1"/>
          <w:wAfter w:w="4747" w:type="dxa"/>
          <w:trHeight w:val="60"/>
        </w:trPr>
        <w:tc>
          <w:tcPr>
            <w:tcW w:w="4824" w:type="dxa"/>
            <w:gridSpan w:val="2"/>
          </w:tcPr>
          <w:p w:rsidR="00D4682C" w:rsidRPr="002E7FD4" w:rsidRDefault="00D4682C" w:rsidP="00AF6CC8">
            <w:pPr>
              <w:pStyle w:val="2"/>
              <w:rPr>
                <w:szCs w:val="28"/>
              </w:rPr>
            </w:pPr>
          </w:p>
        </w:tc>
      </w:tr>
    </w:tbl>
    <w:p w:rsidR="00F11EBC" w:rsidRDefault="00F11EBC" w:rsidP="002E7FD4">
      <w:pPr>
        <w:pStyle w:val="5"/>
        <w:rPr>
          <w:b w:val="0"/>
          <w:szCs w:val="28"/>
        </w:rPr>
      </w:pPr>
    </w:p>
    <w:p w:rsidR="00552AE4" w:rsidRPr="00087356" w:rsidRDefault="00B53F84" w:rsidP="002E7FD4">
      <w:pPr>
        <w:pStyle w:val="5"/>
        <w:rPr>
          <w:b w:val="0"/>
          <w:szCs w:val="28"/>
        </w:rPr>
      </w:pPr>
      <w:r w:rsidRPr="00087356">
        <w:rPr>
          <w:b w:val="0"/>
          <w:szCs w:val="28"/>
        </w:rPr>
        <w:t>С</w:t>
      </w:r>
      <w:r w:rsidR="00552AE4" w:rsidRPr="00087356">
        <w:rPr>
          <w:b w:val="0"/>
          <w:szCs w:val="28"/>
        </w:rPr>
        <w:t>ОСТАВ</w:t>
      </w:r>
    </w:p>
    <w:p w:rsidR="007718EC" w:rsidRPr="007718EC" w:rsidRDefault="00DE159A" w:rsidP="007718EC">
      <w:pPr>
        <w:pStyle w:val="4"/>
        <w:jc w:val="center"/>
        <w:rPr>
          <w:bCs/>
          <w:szCs w:val="28"/>
        </w:rPr>
      </w:pPr>
      <w:r>
        <w:rPr>
          <w:szCs w:val="28"/>
        </w:rPr>
        <w:t>к</w:t>
      </w:r>
      <w:r w:rsidR="00B53F84" w:rsidRPr="00087356">
        <w:rPr>
          <w:szCs w:val="28"/>
        </w:rPr>
        <w:t>омиссии</w:t>
      </w:r>
      <w:r>
        <w:rPr>
          <w:szCs w:val="28"/>
        </w:rPr>
        <w:t xml:space="preserve"> </w:t>
      </w:r>
      <w:r w:rsidR="002E7FD4" w:rsidRPr="00087356">
        <w:rPr>
          <w:szCs w:val="28"/>
        </w:rPr>
        <w:t xml:space="preserve">по </w:t>
      </w:r>
      <w:r w:rsidR="00B53F84" w:rsidRPr="00087356">
        <w:rPr>
          <w:szCs w:val="28"/>
        </w:rPr>
        <w:t>обеспечению</w:t>
      </w:r>
      <w:r w:rsidR="002E7FD4" w:rsidRPr="00087356">
        <w:rPr>
          <w:szCs w:val="28"/>
        </w:rPr>
        <w:t xml:space="preserve"> организации и</w:t>
      </w:r>
      <w:r w:rsidR="00B53F84" w:rsidRPr="00087356">
        <w:rPr>
          <w:szCs w:val="28"/>
        </w:rPr>
        <w:t xml:space="preserve"> проведению </w:t>
      </w:r>
      <w:r w:rsidR="00D26F27">
        <w:rPr>
          <w:bCs/>
          <w:szCs w:val="28"/>
        </w:rPr>
        <w:t>Всероссийского</w:t>
      </w:r>
      <w:r>
        <w:rPr>
          <w:bCs/>
          <w:szCs w:val="28"/>
        </w:rPr>
        <w:t xml:space="preserve"> </w:t>
      </w:r>
      <w:r w:rsidR="007718EC" w:rsidRPr="007718EC">
        <w:rPr>
          <w:bCs/>
          <w:szCs w:val="28"/>
        </w:rPr>
        <w:t xml:space="preserve">субботника по благоустройству и наведению санитарного порядка на территории </w:t>
      </w:r>
      <w:r>
        <w:rPr>
          <w:bCs/>
          <w:szCs w:val="28"/>
        </w:rPr>
        <w:t>Куйбышевского сельского поселения Староминского</w:t>
      </w:r>
      <w:r w:rsidR="007718EC" w:rsidRPr="007718EC">
        <w:rPr>
          <w:bCs/>
          <w:szCs w:val="28"/>
        </w:rPr>
        <w:t xml:space="preserve"> район</w:t>
      </w:r>
      <w:r>
        <w:rPr>
          <w:bCs/>
          <w:szCs w:val="28"/>
        </w:rPr>
        <w:t>а</w:t>
      </w:r>
    </w:p>
    <w:p w:rsidR="002E7FD4" w:rsidRDefault="002E7FD4" w:rsidP="00552AE4">
      <w:pPr>
        <w:pStyle w:val="5"/>
        <w:rPr>
          <w:b w:val="0"/>
          <w:szCs w:val="28"/>
        </w:rPr>
      </w:pPr>
    </w:p>
    <w:p w:rsidR="00493DB1" w:rsidRPr="00493DB1" w:rsidRDefault="00493DB1" w:rsidP="00493DB1"/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768"/>
      </w:tblGrid>
      <w:tr w:rsidR="00087356" w:rsidTr="001A6C3C">
        <w:tc>
          <w:tcPr>
            <w:tcW w:w="3403" w:type="dxa"/>
          </w:tcPr>
          <w:p w:rsidR="00DE159A" w:rsidRDefault="00493DB1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Свистун</w:t>
            </w:r>
          </w:p>
          <w:p w:rsidR="00493DB1" w:rsidRDefault="00493DB1" w:rsidP="0008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EC0B51" w:rsidRDefault="00EC0B51" w:rsidP="00087356"/>
        </w:tc>
        <w:tc>
          <w:tcPr>
            <w:tcW w:w="6768" w:type="dxa"/>
          </w:tcPr>
          <w:p w:rsidR="00087356" w:rsidRDefault="00DE159A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93DB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="00493DB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93DB1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Куйбышевского сельского поселения Староминского </w:t>
            </w:r>
            <w:r w:rsidR="00493D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93DB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комиссии.</w:t>
            </w:r>
          </w:p>
          <w:p w:rsidR="00C63DBD" w:rsidRDefault="00C63DBD" w:rsidP="002877A5"/>
        </w:tc>
      </w:tr>
      <w:tr w:rsidR="0017016F" w:rsidTr="001A6C3C">
        <w:tc>
          <w:tcPr>
            <w:tcW w:w="3403" w:type="dxa"/>
          </w:tcPr>
          <w:p w:rsidR="00D26F27" w:rsidRDefault="00493DB1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</w:t>
            </w:r>
          </w:p>
          <w:p w:rsidR="00493DB1" w:rsidRPr="002E7FD4" w:rsidRDefault="00493DB1" w:rsidP="00576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768" w:type="dxa"/>
          </w:tcPr>
          <w:p w:rsidR="0017016F" w:rsidRDefault="00D26F27" w:rsidP="00493DB1">
            <w:pPr>
              <w:pStyle w:val="21"/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93DB1">
              <w:rPr>
                <w:szCs w:val="28"/>
              </w:rPr>
              <w:t xml:space="preserve"> ведущий специалист</w:t>
            </w:r>
            <w:r w:rsidR="00DE159A">
              <w:rPr>
                <w:szCs w:val="28"/>
              </w:rPr>
              <w:t xml:space="preserve"> администрации </w:t>
            </w:r>
            <w:r w:rsidR="0040069F">
              <w:rPr>
                <w:szCs w:val="28"/>
              </w:rPr>
              <w:t>К</w:t>
            </w:r>
            <w:r w:rsidR="00DE159A">
              <w:rPr>
                <w:szCs w:val="28"/>
              </w:rPr>
              <w:t>уйбышевского сельского поселения Староминского района</w:t>
            </w:r>
            <w:r w:rsidR="0040069F">
              <w:rPr>
                <w:szCs w:val="28"/>
              </w:rPr>
              <w:t xml:space="preserve"> муниципального района Краснодарского края</w:t>
            </w:r>
            <w:r w:rsidR="002F7A3F">
              <w:rPr>
                <w:szCs w:val="28"/>
              </w:rPr>
              <w:t>, заместитель председателя комиссии.</w:t>
            </w:r>
          </w:p>
          <w:p w:rsidR="002F7A3F" w:rsidRPr="004E07A2" w:rsidRDefault="002F7A3F" w:rsidP="00DE159A">
            <w:pPr>
              <w:pStyle w:val="21"/>
              <w:rPr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51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Батракова </w:t>
            </w:r>
          </w:p>
          <w:p w:rsidR="002F7A3F" w:rsidRDefault="002F7A3F" w:rsidP="0051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6768" w:type="dxa"/>
          </w:tcPr>
          <w:p w:rsidR="00C02CD6" w:rsidRDefault="00511516" w:rsidP="00E5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5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93DB1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Куйбышевского сельского поселения Староминского</w:t>
            </w:r>
            <w:r w:rsidR="00493D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93DB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="003453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6F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16F" w:rsidRPr="002E7FD4">
              <w:rPr>
                <w:rFonts w:ascii="Times New Roman" w:hAnsi="Times New Roman" w:cs="Times New Roman"/>
                <w:sz w:val="28"/>
                <w:szCs w:val="28"/>
              </w:rPr>
              <w:t>секретарь комиссии.</w:t>
            </w:r>
          </w:p>
          <w:p w:rsidR="002F7A3F" w:rsidRDefault="002F7A3F" w:rsidP="00E506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Pr="002E7FD4" w:rsidRDefault="0017016F" w:rsidP="00D468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35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комиссии:</w:t>
            </w:r>
          </w:p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</w:t>
            </w:r>
          </w:p>
          <w:p w:rsidR="002F7A3F" w:rsidRDefault="002F7A3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Pr="00F06700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СОШ № 6 имени </w:t>
            </w:r>
            <w:proofErr w:type="spell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Л.Д.Телицына</w:t>
            </w:r>
            <w:proofErr w:type="spellEnd"/>
          </w:p>
          <w:p w:rsidR="00DF4A8B" w:rsidRPr="00F06700" w:rsidRDefault="00DF4A8B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7016F" w:rsidRPr="002E7FD4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Огиенко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Ивановна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заведующая МБДОУ ДСКВ № 22 «Колосок»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34D" w:rsidRP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заведующая ФГУП «Почта России»</w:t>
            </w:r>
          </w:p>
          <w:p w:rsidR="0036234D" w:rsidRPr="002E7FD4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02CD6" w:rsidTr="00F6752E">
        <w:tc>
          <w:tcPr>
            <w:tcW w:w="3403" w:type="dxa"/>
          </w:tcPr>
          <w:p w:rsidR="002F7A3F" w:rsidRDefault="00D26F27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</w:p>
          <w:p w:rsidR="00D26F27" w:rsidRDefault="00D26F27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Игоревна</w:t>
            </w:r>
          </w:p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врач амбулатории ВОП х</w:t>
            </w:r>
            <w:proofErr w:type="gram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осточный Сосык</w:t>
            </w:r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6234D" w:rsidRDefault="0036234D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CD6" w:rsidTr="00F6752E">
        <w:tc>
          <w:tcPr>
            <w:tcW w:w="3403" w:type="dxa"/>
          </w:tcPr>
          <w:p w:rsidR="00C02CD6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Самсоненко</w:t>
            </w:r>
            <w:proofErr w:type="spellEnd"/>
          </w:p>
          <w:p w:rsidR="002F7A3F" w:rsidRDefault="002F7A3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7A3F">
              <w:rPr>
                <w:rFonts w:ascii="Times New Roman" w:hAnsi="Times New Roman" w:cs="Times New Roman"/>
                <w:sz w:val="28"/>
                <w:szCs w:val="28"/>
              </w:rPr>
              <w:t>ветврач участковой ветлечебницы х</w:t>
            </w:r>
            <w:proofErr w:type="gramStart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2F7A3F">
              <w:rPr>
                <w:rFonts w:ascii="Times New Roman" w:hAnsi="Times New Roman" w:cs="Times New Roman"/>
                <w:sz w:val="28"/>
                <w:szCs w:val="28"/>
              </w:rPr>
              <w:t>осточный Сосык</w:t>
            </w:r>
          </w:p>
          <w:p w:rsidR="00262FF7" w:rsidRDefault="00C02CD6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Кларк</w:t>
            </w:r>
          </w:p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Станиславович </w:t>
            </w:r>
          </w:p>
          <w:p w:rsidR="0036234D" w:rsidRDefault="0036234D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36234D" w:rsidRPr="0036234D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МВД России по </w:t>
            </w:r>
            <w:proofErr w:type="spellStart"/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Староминскому</w:t>
            </w:r>
            <w:proofErr w:type="spellEnd"/>
          </w:p>
          <w:p w:rsidR="000C362B" w:rsidRPr="002E7FD4" w:rsidRDefault="0036234D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34D">
              <w:rPr>
                <w:rFonts w:ascii="Times New Roman" w:hAnsi="Times New Roman" w:cs="Times New Roman"/>
                <w:sz w:val="28"/>
                <w:szCs w:val="28"/>
              </w:rPr>
              <w:t>району (по согласованию);</w:t>
            </w:r>
          </w:p>
        </w:tc>
      </w:tr>
      <w:tr w:rsidR="00C02CD6" w:rsidTr="00F6752E">
        <w:tc>
          <w:tcPr>
            <w:tcW w:w="3403" w:type="dxa"/>
          </w:tcPr>
          <w:p w:rsidR="00C02CD6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Костенко</w:t>
            </w:r>
          </w:p>
          <w:p w:rsidR="00D4682C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Михайлович</w:t>
            </w:r>
          </w:p>
          <w:p w:rsidR="00C02CD6" w:rsidRPr="002E7FD4" w:rsidRDefault="00C02CD6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C02CD6" w:rsidRDefault="00C02CD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682C">
              <w:rPr>
                <w:rFonts w:ascii="Times New Roman" w:hAnsi="Times New Roman" w:cs="Times New Roman"/>
                <w:sz w:val="28"/>
                <w:szCs w:val="28"/>
              </w:rPr>
              <w:t>управляющий отделением № 2 ОАО «Имени Ильича»</w:t>
            </w:r>
          </w:p>
          <w:p w:rsidR="00C02CD6" w:rsidRDefault="00C02CD6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40069F" w:rsidRDefault="0040069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Улыбина</w:t>
            </w:r>
          </w:p>
          <w:p w:rsidR="00D4682C" w:rsidRDefault="00D4682C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Семеновна</w:t>
            </w:r>
          </w:p>
          <w:p w:rsidR="00C02CD6" w:rsidRPr="002E7FD4" w:rsidRDefault="00C02CD6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40069F" w:rsidRDefault="0040069F" w:rsidP="00D468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16F" w:rsidRDefault="00C02CD6" w:rsidP="00D46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4682C">
              <w:rPr>
                <w:rFonts w:ascii="Times New Roman" w:hAnsi="Times New Roman" w:cs="Times New Roman"/>
                <w:sz w:val="28"/>
                <w:szCs w:val="28"/>
              </w:rPr>
              <w:t>директор МКУК «СДК Куйбышевский»</w:t>
            </w: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A53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Ременюк</w:t>
            </w:r>
            <w:proofErr w:type="spellEnd"/>
          </w:p>
          <w:p w:rsidR="0017016F" w:rsidRDefault="0017016F" w:rsidP="00EC0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Сергеевна</w:t>
            </w:r>
          </w:p>
        </w:tc>
        <w:tc>
          <w:tcPr>
            <w:tcW w:w="6768" w:type="dxa"/>
          </w:tcPr>
          <w:p w:rsidR="0017016F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ТОУ </w:t>
            </w:r>
            <w:proofErr w:type="spellStart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Краснодарскому краю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A6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Ейском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Щербиновском</w:t>
            </w:r>
            <w:proofErr w:type="spellEnd"/>
            <w:r w:rsidRPr="002E7FD4">
              <w:rPr>
                <w:rFonts w:ascii="Times New Roman" w:hAnsi="Times New Roman" w:cs="Times New Roman"/>
                <w:sz w:val="28"/>
                <w:szCs w:val="28"/>
              </w:rPr>
              <w:t>, Староминском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(по согласованию);</w:t>
            </w:r>
          </w:p>
          <w:p w:rsidR="0017016F" w:rsidRPr="002E7FD4" w:rsidRDefault="0017016F" w:rsidP="00421A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17016F" w:rsidRPr="002E7FD4" w:rsidRDefault="0017016F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7016F" w:rsidRDefault="0017016F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16F" w:rsidTr="00F6752E">
        <w:tc>
          <w:tcPr>
            <w:tcW w:w="3403" w:type="dxa"/>
          </w:tcPr>
          <w:p w:rsidR="00A51F47" w:rsidRDefault="00A51F47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A8B" w:rsidRDefault="00DF4A8B" w:rsidP="008B38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A51F47" w:rsidRDefault="00A51F47" w:rsidP="00287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F47" w:rsidRDefault="00A51F47" w:rsidP="003623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880" w:rsidRDefault="00282880" w:rsidP="002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327" w:rsidRDefault="00A90327" w:rsidP="00A90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DBD" w:rsidRDefault="00C63DBD" w:rsidP="00C63DB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493DB1" w:rsidRDefault="00493DB1" w:rsidP="00493DB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26F27">
        <w:rPr>
          <w:rFonts w:ascii="Times New Roman" w:hAnsi="Times New Roman" w:cs="Times New Roman"/>
          <w:sz w:val="28"/>
          <w:szCs w:val="28"/>
        </w:rPr>
        <w:t xml:space="preserve"> </w:t>
      </w:r>
      <w:r w:rsidR="00D468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493DB1" w:rsidRDefault="00D4682C" w:rsidP="00493DB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Куйбышевского сельского поселения </w:t>
      </w:r>
    </w:p>
    <w:p w:rsidR="00493DB1" w:rsidRDefault="00D4682C" w:rsidP="00493DB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493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4682C" w:rsidRDefault="00493DB1" w:rsidP="00493DB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</w:t>
      </w:r>
      <w:r w:rsidR="00D4682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F27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D26F27">
        <w:rPr>
          <w:rFonts w:ascii="Times New Roman" w:hAnsi="Times New Roman" w:cs="Times New Roman"/>
          <w:sz w:val="28"/>
          <w:szCs w:val="28"/>
        </w:rPr>
        <w:t>Н.А.Батракова</w:t>
      </w:r>
      <w:proofErr w:type="spellEnd"/>
    </w:p>
    <w:tbl>
      <w:tblPr>
        <w:tblW w:w="0" w:type="auto"/>
        <w:tblLook w:val="0000"/>
      </w:tblPr>
      <w:tblGrid>
        <w:gridCol w:w="4747"/>
        <w:gridCol w:w="4824"/>
      </w:tblGrid>
      <w:tr w:rsidR="002E7FD4" w:rsidRPr="002E7FD4" w:rsidTr="00ED40D7">
        <w:tc>
          <w:tcPr>
            <w:tcW w:w="4747" w:type="dxa"/>
          </w:tcPr>
          <w:p w:rsidR="002E7FD4" w:rsidRDefault="002E7FD4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623" w:rsidRDefault="00F10623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82C" w:rsidRPr="002E7FD4" w:rsidRDefault="00D4682C" w:rsidP="00C63D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5E7561" w:rsidRDefault="005E7561" w:rsidP="00C63DBD">
            <w:pPr>
              <w:pStyle w:val="8"/>
              <w:ind w:left="0"/>
              <w:rPr>
                <w:szCs w:val="28"/>
              </w:rPr>
            </w:pPr>
          </w:p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Default="00D4682C" w:rsidP="00D4682C"/>
          <w:p w:rsidR="00D4682C" w:rsidRPr="00D4682C" w:rsidRDefault="00D4682C" w:rsidP="00D4682C"/>
        </w:tc>
      </w:tr>
      <w:tr w:rsidR="002E7FD4" w:rsidRPr="002E7FD4" w:rsidTr="00ED40D7"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5E7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4" w:rsidRPr="002E7FD4" w:rsidTr="00ED40D7"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A530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FD4" w:rsidRPr="002E7FD4" w:rsidTr="00ED40D7">
        <w:trPr>
          <w:trHeight w:val="60"/>
        </w:trPr>
        <w:tc>
          <w:tcPr>
            <w:tcW w:w="4747" w:type="dxa"/>
          </w:tcPr>
          <w:p w:rsidR="002E7FD4" w:rsidRPr="002E7FD4" w:rsidRDefault="002E7FD4" w:rsidP="005E7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2E7FD4" w:rsidRPr="002E7FD4" w:rsidRDefault="002E7FD4" w:rsidP="001B013F">
            <w:pPr>
              <w:pStyle w:val="2"/>
              <w:rPr>
                <w:szCs w:val="28"/>
              </w:rPr>
            </w:pPr>
          </w:p>
        </w:tc>
      </w:tr>
    </w:tbl>
    <w:p w:rsidR="00ED40D7" w:rsidRDefault="00ED40D7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C63BF4" w:rsidRPr="00ED40D7" w:rsidRDefault="00C63BF4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16"/>
          <w:szCs w:val="16"/>
        </w:rPr>
      </w:pPr>
    </w:p>
    <w:p w:rsidR="00D26F27" w:rsidRDefault="00D26F27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D26F27" w:rsidRDefault="00D26F27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93DB1" w:rsidRDefault="00493DB1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493DB1" w:rsidRDefault="00493DB1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2E7FD4" w:rsidRDefault="002E7FD4" w:rsidP="005E7561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СВЕДЕНИЯ</w:t>
      </w:r>
    </w:p>
    <w:p w:rsidR="002E7FD4" w:rsidRPr="00D26F27" w:rsidRDefault="00B525F4" w:rsidP="00D26F27">
      <w:pPr>
        <w:shd w:val="clear" w:color="auto" w:fill="FFFFFF"/>
        <w:tabs>
          <w:tab w:val="left" w:pos="3792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 Куйбышевскому </w:t>
      </w:r>
      <w:r w:rsidR="002E7FD4"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сельскому поселению </w:t>
      </w:r>
      <w:r w:rsidR="00D26F27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Староминского</w:t>
      </w:r>
      <w:r w:rsidR="00493D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</w:t>
      </w:r>
      <w:r w:rsidR="00D26F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района</w:t>
      </w:r>
      <w:r w:rsidR="00493DB1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Краснодарского края</w:t>
      </w:r>
      <w:r w:rsidR="00D26F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color w:val="000000"/>
          <w:spacing w:val="5"/>
          <w:sz w:val="28"/>
          <w:szCs w:val="28"/>
        </w:rPr>
        <w:t>о выполненных работах в ходе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2E7FD4" w:rsidRPr="002E7FD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проведения </w:t>
      </w:r>
      <w:r w:rsidR="00AD6CFE">
        <w:rPr>
          <w:rFonts w:ascii="Times New Roman" w:hAnsi="Times New Roman" w:cs="Times New Roman"/>
          <w:color w:val="000000"/>
          <w:spacing w:val="2"/>
          <w:sz w:val="28"/>
          <w:szCs w:val="28"/>
        </w:rPr>
        <w:t>Все</w:t>
      </w:r>
      <w:r w:rsidR="00D26F2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российского </w:t>
      </w:r>
      <w:r w:rsidR="00493DB1">
        <w:rPr>
          <w:rFonts w:ascii="Times New Roman" w:hAnsi="Times New Roman" w:cs="Times New Roman"/>
          <w:color w:val="000000"/>
          <w:spacing w:val="2"/>
          <w:sz w:val="28"/>
          <w:szCs w:val="28"/>
        </w:rPr>
        <w:t>субботника 26.05</w:t>
      </w:r>
      <w:r w:rsidR="00D26F27">
        <w:rPr>
          <w:rFonts w:ascii="Times New Roman" w:hAnsi="Times New Roman" w:cs="Times New Roman"/>
          <w:color w:val="000000"/>
          <w:spacing w:val="2"/>
          <w:sz w:val="28"/>
          <w:szCs w:val="28"/>
        </w:rPr>
        <w:t>.2024 года</w:t>
      </w:r>
    </w:p>
    <w:p w:rsidR="002E7FD4" w:rsidRPr="00A12471" w:rsidRDefault="002E7FD4" w:rsidP="005E756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5045"/>
        <w:gridCol w:w="1189"/>
        <w:gridCol w:w="1591"/>
        <w:gridCol w:w="1351"/>
      </w:tblGrid>
      <w:tr w:rsidR="00026CF9" w:rsidRPr="00026CF9" w:rsidTr="00435180">
        <w:trPr>
          <w:trHeight w:val="799"/>
        </w:trPr>
        <w:tc>
          <w:tcPr>
            <w:tcW w:w="583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5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 </w:t>
            </w:r>
          </w:p>
        </w:tc>
        <w:tc>
          <w:tcPr>
            <w:tcW w:w="1189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Объем выполненных работ</w:t>
            </w:r>
          </w:p>
        </w:tc>
        <w:tc>
          <w:tcPr>
            <w:tcW w:w="135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26CF9" w:rsidRPr="00026CF9" w:rsidTr="00435180">
        <w:trPr>
          <w:trHeight w:val="575"/>
        </w:trPr>
        <w:tc>
          <w:tcPr>
            <w:tcW w:w="583" w:type="dxa"/>
            <w:shd w:val="clear" w:color="auto" w:fill="FFFFFF"/>
          </w:tcPr>
          <w:p w:rsidR="00026CF9" w:rsidRPr="00026CF9" w:rsidRDefault="00424E5A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5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Очищено от мусора территорий площадей, парков, скверов, кладбищ</w:t>
            </w:r>
          </w:p>
        </w:tc>
        <w:tc>
          <w:tcPr>
            <w:tcW w:w="1189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59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F9" w:rsidRPr="00026CF9" w:rsidTr="00435180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424E5A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36234D" w:rsidP="00424E5A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Оборудовано</w:t>
            </w:r>
            <w:r w:rsidR="00026CF9"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 контейнерных площадок</w:t>
            </w:r>
            <w:r w:rsidR="00424E5A">
              <w:rPr>
                <w:rFonts w:ascii="Times New Roman" w:hAnsi="Times New Roman" w:cs="Times New Roman"/>
                <w:sz w:val="28"/>
                <w:szCs w:val="28"/>
              </w:rPr>
              <w:t>, расположенных на муниципальной территории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B1" w:rsidRPr="00026CF9" w:rsidTr="00435180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882FB1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Оборудовано площадок для раздельного накопления ТКО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B1" w:rsidRPr="00026CF9" w:rsidTr="00435180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882FB1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FB1">
              <w:rPr>
                <w:rFonts w:ascii="Times New Roman" w:hAnsi="Times New Roman" w:cs="Times New Roman"/>
                <w:sz w:val="28"/>
                <w:szCs w:val="28"/>
              </w:rPr>
              <w:t>Оборудовано площадок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сбора крупногабаритных отходов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B1" w:rsidRPr="00026CF9" w:rsidTr="00435180">
        <w:trPr>
          <w:trHeight w:val="60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882FB1" w:rsidRDefault="00882FB1" w:rsidP="00882FB1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контейнеров для сбора опасных отходов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F9" w:rsidRPr="00026CF9" w:rsidTr="00435180">
        <w:trPr>
          <w:trHeight w:val="573"/>
        </w:trPr>
        <w:tc>
          <w:tcPr>
            <w:tcW w:w="583" w:type="dxa"/>
            <w:shd w:val="clear" w:color="auto" w:fill="FFFFFF"/>
          </w:tcPr>
          <w:p w:rsidR="00026CF9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5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урн для сбора мусора </w:t>
            </w:r>
            <w:proofErr w:type="spellStart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вместах</w:t>
            </w:r>
            <w:proofErr w:type="spellEnd"/>
            <w:r w:rsidRPr="00026CF9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1189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981" w:rsidRPr="00026CF9" w:rsidTr="00435180">
        <w:trPr>
          <w:trHeight w:val="573"/>
        </w:trPr>
        <w:tc>
          <w:tcPr>
            <w:tcW w:w="583" w:type="dxa"/>
            <w:shd w:val="clear" w:color="auto" w:fill="FFFFFF"/>
          </w:tcPr>
          <w:p w:rsidR="00010981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5" w:type="dxa"/>
            <w:shd w:val="clear" w:color="auto" w:fill="FFFFFF"/>
          </w:tcPr>
          <w:p w:rsidR="00010981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Заменено контейнеров</w:t>
            </w:r>
          </w:p>
        </w:tc>
        <w:tc>
          <w:tcPr>
            <w:tcW w:w="1189" w:type="dxa"/>
            <w:shd w:val="clear" w:color="auto" w:fill="FFFFFF"/>
          </w:tcPr>
          <w:p w:rsidR="00010981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shd w:val="clear" w:color="auto" w:fill="FFFFFF"/>
          </w:tcPr>
          <w:p w:rsidR="00010981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010981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F9" w:rsidRPr="00026CF9" w:rsidTr="00435180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Ликвидировано стихийных свалок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B1" w:rsidRPr="00026CF9" w:rsidTr="00435180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(в СМИ, видеоматериалы, наружная реклама и т.п.) о раздельном накоплении твердых коммунальных отходов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B1" w:rsidRPr="00026CF9" w:rsidTr="00435180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FB1">
              <w:rPr>
                <w:rFonts w:ascii="Times New Roman" w:hAnsi="Times New Roman" w:cs="Times New Roman"/>
                <w:sz w:val="28"/>
                <w:szCs w:val="28"/>
              </w:rPr>
              <w:t>Публикации (в СМИ, видеоматериалы, наружная реклама и т.п.)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отказе в использовании полиэтиленовых пакетов и пластиковой тары, а также о возможности потребления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биоразлагаемой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тары и упаковки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2FB1" w:rsidRPr="00026CF9" w:rsidTr="00435180">
        <w:trPr>
          <w:trHeight w:val="57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Предприятия, ведомства, организации, в которых ведомственным нормативным актом внедрен раздельный сбор отходов</w:t>
            </w:r>
          </w:p>
          <w:p w:rsidR="00FA555C" w:rsidRPr="00882FB1" w:rsidRDefault="00FA555C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FB1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F9" w:rsidRPr="00026CF9" w:rsidTr="00435180">
        <w:trPr>
          <w:trHeight w:val="351"/>
        </w:trPr>
        <w:tc>
          <w:tcPr>
            <w:tcW w:w="583" w:type="dxa"/>
            <w:shd w:val="clear" w:color="auto" w:fill="FFFFFF"/>
          </w:tcPr>
          <w:p w:rsidR="00026CF9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5" w:type="dxa"/>
            <w:shd w:val="clear" w:color="auto" w:fill="FFFFFF"/>
          </w:tcPr>
          <w:p w:rsid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6CF9">
              <w:rPr>
                <w:rFonts w:ascii="Times New Roman" w:hAnsi="Times New Roman" w:cs="Times New Roman"/>
                <w:sz w:val="28"/>
                <w:szCs w:val="28"/>
              </w:rPr>
              <w:t>Сдано на переработку вторичного сырья</w:t>
            </w:r>
          </w:p>
          <w:p w:rsidR="00FA555C" w:rsidRPr="00026CF9" w:rsidRDefault="00FA555C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/>
          </w:tcPr>
          <w:p w:rsidR="00026CF9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59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F9" w:rsidRPr="00026CF9" w:rsidTr="00435180">
        <w:trPr>
          <w:trHeight w:val="278"/>
        </w:trPr>
        <w:tc>
          <w:tcPr>
            <w:tcW w:w="583" w:type="dxa"/>
            <w:shd w:val="clear" w:color="auto" w:fill="FFFFFF"/>
          </w:tcPr>
          <w:p w:rsidR="00026CF9" w:rsidRPr="00026CF9" w:rsidRDefault="0001098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5" w:type="dxa"/>
            <w:shd w:val="clear" w:color="auto" w:fill="FFFFFF"/>
          </w:tcPr>
          <w:p w:rsidR="00026CF9" w:rsidRDefault="00FA555C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  <w:r w:rsidR="00026CF9" w:rsidRPr="00026CF9">
              <w:rPr>
                <w:rFonts w:ascii="Times New Roman" w:hAnsi="Times New Roman" w:cs="Times New Roman"/>
                <w:sz w:val="28"/>
                <w:szCs w:val="28"/>
              </w:rPr>
              <w:t>о участие</w:t>
            </w:r>
          </w:p>
          <w:p w:rsidR="00FA555C" w:rsidRPr="00026CF9" w:rsidRDefault="00FA555C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shd w:val="clear" w:color="auto" w:fill="FFFFFF"/>
          </w:tcPr>
          <w:p w:rsidR="00026CF9" w:rsidRPr="00026CF9" w:rsidRDefault="00882FB1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9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FFFFFF"/>
          </w:tcPr>
          <w:p w:rsidR="00026CF9" w:rsidRPr="00026CF9" w:rsidRDefault="00026CF9" w:rsidP="00026CF9">
            <w:pPr>
              <w:tabs>
                <w:tab w:val="left" w:pos="79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FF7" w:rsidRDefault="00262FF7" w:rsidP="00061500">
      <w:pPr>
        <w:tabs>
          <w:tab w:val="left" w:pos="79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2FF7" w:rsidSect="00511516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81" w:rsidRDefault="00712981" w:rsidP="001F755B">
      <w:pPr>
        <w:spacing w:after="0" w:line="240" w:lineRule="auto"/>
      </w:pPr>
      <w:r>
        <w:separator/>
      </w:r>
    </w:p>
  </w:endnote>
  <w:endnote w:type="continuationSeparator" w:id="0">
    <w:p w:rsidR="00712981" w:rsidRDefault="00712981" w:rsidP="001F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81" w:rsidRDefault="00712981" w:rsidP="001F755B">
      <w:pPr>
        <w:spacing w:after="0" w:line="240" w:lineRule="auto"/>
      </w:pPr>
      <w:r>
        <w:separator/>
      </w:r>
    </w:p>
  </w:footnote>
  <w:footnote w:type="continuationSeparator" w:id="0">
    <w:p w:rsidR="00712981" w:rsidRDefault="00712981" w:rsidP="001F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0F" w:rsidRDefault="00AD6D0F" w:rsidP="001F755B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FD4"/>
    <w:rsid w:val="00003514"/>
    <w:rsid w:val="00010981"/>
    <w:rsid w:val="000168D8"/>
    <w:rsid w:val="00020A78"/>
    <w:rsid w:val="00021102"/>
    <w:rsid w:val="00026CF9"/>
    <w:rsid w:val="00061500"/>
    <w:rsid w:val="000724DC"/>
    <w:rsid w:val="000737AF"/>
    <w:rsid w:val="0008519C"/>
    <w:rsid w:val="00087356"/>
    <w:rsid w:val="00091F07"/>
    <w:rsid w:val="000923AA"/>
    <w:rsid w:val="000B1898"/>
    <w:rsid w:val="000C362B"/>
    <w:rsid w:val="000F6A16"/>
    <w:rsid w:val="00101140"/>
    <w:rsid w:val="00112A89"/>
    <w:rsid w:val="00130694"/>
    <w:rsid w:val="001358D5"/>
    <w:rsid w:val="001448C6"/>
    <w:rsid w:val="0014667B"/>
    <w:rsid w:val="00161BB0"/>
    <w:rsid w:val="00163D09"/>
    <w:rsid w:val="0017016F"/>
    <w:rsid w:val="00180533"/>
    <w:rsid w:val="001810AD"/>
    <w:rsid w:val="00193E3F"/>
    <w:rsid w:val="001A1672"/>
    <w:rsid w:val="001A6014"/>
    <w:rsid w:val="001A6C3C"/>
    <w:rsid w:val="001B013F"/>
    <w:rsid w:val="001B5EB8"/>
    <w:rsid w:val="001C6FA7"/>
    <w:rsid w:val="001F33D5"/>
    <w:rsid w:val="001F755B"/>
    <w:rsid w:val="001F7DBD"/>
    <w:rsid w:val="002030EB"/>
    <w:rsid w:val="0021361D"/>
    <w:rsid w:val="00223013"/>
    <w:rsid w:val="00252B27"/>
    <w:rsid w:val="00262FF7"/>
    <w:rsid w:val="00264FC1"/>
    <w:rsid w:val="002658F6"/>
    <w:rsid w:val="00282880"/>
    <w:rsid w:val="002877A5"/>
    <w:rsid w:val="00291FF0"/>
    <w:rsid w:val="002A52B2"/>
    <w:rsid w:val="002B124A"/>
    <w:rsid w:val="002B2BA6"/>
    <w:rsid w:val="002B346F"/>
    <w:rsid w:val="002B74DE"/>
    <w:rsid w:val="002D31FC"/>
    <w:rsid w:val="002D748E"/>
    <w:rsid w:val="002E37C0"/>
    <w:rsid w:val="002E7FD4"/>
    <w:rsid w:val="002F728A"/>
    <w:rsid w:val="002F7A3F"/>
    <w:rsid w:val="00304109"/>
    <w:rsid w:val="00344CFE"/>
    <w:rsid w:val="003453A7"/>
    <w:rsid w:val="00347EE7"/>
    <w:rsid w:val="0036234D"/>
    <w:rsid w:val="0039496B"/>
    <w:rsid w:val="003A3CC5"/>
    <w:rsid w:val="003A72B2"/>
    <w:rsid w:val="003B5EC6"/>
    <w:rsid w:val="003C27AC"/>
    <w:rsid w:val="003E6298"/>
    <w:rsid w:val="003F2D73"/>
    <w:rsid w:val="003F62F1"/>
    <w:rsid w:val="0040069F"/>
    <w:rsid w:val="004021E3"/>
    <w:rsid w:val="0041044B"/>
    <w:rsid w:val="00421A0D"/>
    <w:rsid w:val="004235D9"/>
    <w:rsid w:val="00424E5A"/>
    <w:rsid w:val="00433486"/>
    <w:rsid w:val="0043519C"/>
    <w:rsid w:val="00436A19"/>
    <w:rsid w:val="0044042E"/>
    <w:rsid w:val="00443B0A"/>
    <w:rsid w:val="00447FCE"/>
    <w:rsid w:val="004646CD"/>
    <w:rsid w:val="0046663A"/>
    <w:rsid w:val="0047318E"/>
    <w:rsid w:val="004735D2"/>
    <w:rsid w:val="0048511D"/>
    <w:rsid w:val="00493DB1"/>
    <w:rsid w:val="004A2803"/>
    <w:rsid w:val="004D058D"/>
    <w:rsid w:val="004E07A2"/>
    <w:rsid w:val="004E1DED"/>
    <w:rsid w:val="00500002"/>
    <w:rsid w:val="00502FE8"/>
    <w:rsid w:val="00511516"/>
    <w:rsid w:val="00512A17"/>
    <w:rsid w:val="00515D2B"/>
    <w:rsid w:val="00522D82"/>
    <w:rsid w:val="005304C8"/>
    <w:rsid w:val="0054554B"/>
    <w:rsid w:val="00551F44"/>
    <w:rsid w:val="00552AE4"/>
    <w:rsid w:val="0058134C"/>
    <w:rsid w:val="005A7F7A"/>
    <w:rsid w:val="005D15BC"/>
    <w:rsid w:val="005E0904"/>
    <w:rsid w:val="005E16DE"/>
    <w:rsid w:val="005E7561"/>
    <w:rsid w:val="005F540A"/>
    <w:rsid w:val="006038EA"/>
    <w:rsid w:val="00614AEC"/>
    <w:rsid w:val="0062074F"/>
    <w:rsid w:val="00624A33"/>
    <w:rsid w:val="00651C2B"/>
    <w:rsid w:val="006634E4"/>
    <w:rsid w:val="006878D6"/>
    <w:rsid w:val="0069653D"/>
    <w:rsid w:val="006A42B4"/>
    <w:rsid w:val="006B2085"/>
    <w:rsid w:val="006B2A4B"/>
    <w:rsid w:val="006B6601"/>
    <w:rsid w:val="006C5469"/>
    <w:rsid w:val="006E6307"/>
    <w:rsid w:val="007102B7"/>
    <w:rsid w:val="00712981"/>
    <w:rsid w:val="00716126"/>
    <w:rsid w:val="00741678"/>
    <w:rsid w:val="007418DC"/>
    <w:rsid w:val="00757FE9"/>
    <w:rsid w:val="00763BE3"/>
    <w:rsid w:val="007718EC"/>
    <w:rsid w:val="007A00CC"/>
    <w:rsid w:val="007A6339"/>
    <w:rsid w:val="007B416D"/>
    <w:rsid w:val="007C17CE"/>
    <w:rsid w:val="007D0D8D"/>
    <w:rsid w:val="007D2865"/>
    <w:rsid w:val="007F08BC"/>
    <w:rsid w:val="0081324E"/>
    <w:rsid w:val="00826AF5"/>
    <w:rsid w:val="008405AC"/>
    <w:rsid w:val="00845D18"/>
    <w:rsid w:val="00874ADB"/>
    <w:rsid w:val="00875F22"/>
    <w:rsid w:val="0087779A"/>
    <w:rsid w:val="00882FB1"/>
    <w:rsid w:val="00883DFA"/>
    <w:rsid w:val="0088484A"/>
    <w:rsid w:val="008B38FD"/>
    <w:rsid w:val="008B3A40"/>
    <w:rsid w:val="008C3768"/>
    <w:rsid w:val="008C4D86"/>
    <w:rsid w:val="008F4DFA"/>
    <w:rsid w:val="00900754"/>
    <w:rsid w:val="00933B5C"/>
    <w:rsid w:val="0095105A"/>
    <w:rsid w:val="00954933"/>
    <w:rsid w:val="009B5404"/>
    <w:rsid w:val="009D48B8"/>
    <w:rsid w:val="009D4C41"/>
    <w:rsid w:val="009E7141"/>
    <w:rsid w:val="00A10A45"/>
    <w:rsid w:val="00A10FA4"/>
    <w:rsid w:val="00A12471"/>
    <w:rsid w:val="00A14667"/>
    <w:rsid w:val="00A15548"/>
    <w:rsid w:val="00A15967"/>
    <w:rsid w:val="00A2715A"/>
    <w:rsid w:val="00A41FAA"/>
    <w:rsid w:val="00A5020D"/>
    <w:rsid w:val="00A51F47"/>
    <w:rsid w:val="00A530EA"/>
    <w:rsid w:val="00A61309"/>
    <w:rsid w:val="00A90327"/>
    <w:rsid w:val="00A94627"/>
    <w:rsid w:val="00AA40C8"/>
    <w:rsid w:val="00AB3FF3"/>
    <w:rsid w:val="00AC56FF"/>
    <w:rsid w:val="00AD2B34"/>
    <w:rsid w:val="00AD2C3A"/>
    <w:rsid w:val="00AD4018"/>
    <w:rsid w:val="00AD6CFE"/>
    <w:rsid w:val="00AD6D0F"/>
    <w:rsid w:val="00AE68C9"/>
    <w:rsid w:val="00AF0FA6"/>
    <w:rsid w:val="00AF2156"/>
    <w:rsid w:val="00AF2EB4"/>
    <w:rsid w:val="00AF718D"/>
    <w:rsid w:val="00B0157C"/>
    <w:rsid w:val="00B260BA"/>
    <w:rsid w:val="00B34431"/>
    <w:rsid w:val="00B359FA"/>
    <w:rsid w:val="00B525F4"/>
    <w:rsid w:val="00B53F84"/>
    <w:rsid w:val="00B7323F"/>
    <w:rsid w:val="00B77065"/>
    <w:rsid w:val="00B8692C"/>
    <w:rsid w:val="00B936A6"/>
    <w:rsid w:val="00B9708C"/>
    <w:rsid w:val="00BB2F62"/>
    <w:rsid w:val="00BC485B"/>
    <w:rsid w:val="00BD22DA"/>
    <w:rsid w:val="00BD320C"/>
    <w:rsid w:val="00C02CD6"/>
    <w:rsid w:val="00C03612"/>
    <w:rsid w:val="00C06DF2"/>
    <w:rsid w:val="00C175FA"/>
    <w:rsid w:val="00C22C0B"/>
    <w:rsid w:val="00C230A9"/>
    <w:rsid w:val="00C32700"/>
    <w:rsid w:val="00C365FD"/>
    <w:rsid w:val="00C4036C"/>
    <w:rsid w:val="00C53112"/>
    <w:rsid w:val="00C608C3"/>
    <w:rsid w:val="00C63BF4"/>
    <w:rsid w:val="00C63DBD"/>
    <w:rsid w:val="00C67FB1"/>
    <w:rsid w:val="00C96ACA"/>
    <w:rsid w:val="00C97414"/>
    <w:rsid w:val="00CA5D3D"/>
    <w:rsid w:val="00CD570D"/>
    <w:rsid w:val="00CF7E77"/>
    <w:rsid w:val="00D17761"/>
    <w:rsid w:val="00D22D1C"/>
    <w:rsid w:val="00D26F27"/>
    <w:rsid w:val="00D36734"/>
    <w:rsid w:val="00D36C78"/>
    <w:rsid w:val="00D4682C"/>
    <w:rsid w:val="00D53940"/>
    <w:rsid w:val="00D57BC1"/>
    <w:rsid w:val="00D60B0A"/>
    <w:rsid w:val="00D6581D"/>
    <w:rsid w:val="00D8163C"/>
    <w:rsid w:val="00DA4773"/>
    <w:rsid w:val="00DB37D8"/>
    <w:rsid w:val="00DC45CC"/>
    <w:rsid w:val="00DD1693"/>
    <w:rsid w:val="00DD40B9"/>
    <w:rsid w:val="00DE159A"/>
    <w:rsid w:val="00DF0CEC"/>
    <w:rsid w:val="00DF4A8B"/>
    <w:rsid w:val="00DF62B4"/>
    <w:rsid w:val="00E131E2"/>
    <w:rsid w:val="00E204B3"/>
    <w:rsid w:val="00E2463F"/>
    <w:rsid w:val="00E450CA"/>
    <w:rsid w:val="00E506A0"/>
    <w:rsid w:val="00E50F56"/>
    <w:rsid w:val="00E66375"/>
    <w:rsid w:val="00E77737"/>
    <w:rsid w:val="00E804D1"/>
    <w:rsid w:val="00E83233"/>
    <w:rsid w:val="00E87234"/>
    <w:rsid w:val="00EA6708"/>
    <w:rsid w:val="00EB0141"/>
    <w:rsid w:val="00EB657D"/>
    <w:rsid w:val="00EC0B51"/>
    <w:rsid w:val="00EC1EFD"/>
    <w:rsid w:val="00ED3AFF"/>
    <w:rsid w:val="00ED40D7"/>
    <w:rsid w:val="00EE1EEF"/>
    <w:rsid w:val="00EE5EBD"/>
    <w:rsid w:val="00EF1503"/>
    <w:rsid w:val="00EF792E"/>
    <w:rsid w:val="00F06700"/>
    <w:rsid w:val="00F10623"/>
    <w:rsid w:val="00F11EBC"/>
    <w:rsid w:val="00F12937"/>
    <w:rsid w:val="00F12A0D"/>
    <w:rsid w:val="00F23219"/>
    <w:rsid w:val="00F25817"/>
    <w:rsid w:val="00F47404"/>
    <w:rsid w:val="00F63D72"/>
    <w:rsid w:val="00F6752E"/>
    <w:rsid w:val="00F67809"/>
    <w:rsid w:val="00F81957"/>
    <w:rsid w:val="00F850FD"/>
    <w:rsid w:val="00F866C0"/>
    <w:rsid w:val="00F951B5"/>
    <w:rsid w:val="00FA555C"/>
    <w:rsid w:val="00FA6261"/>
    <w:rsid w:val="00FB4084"/>
    <w:rsid w:val="00FC123B"/>
    <w:rsid w:val="00FC3454"/>
    <w:rsid w:val="00FC72E5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F1"/>
  </w:style>
  <w:style w:type="paragraph" w:styleId="1">
    <w:name w:val="heading 1"/>
    <w:basedOn w:val="a"/>
    <w:next w:val="a"/>
    <w:link w:val="10"/>
    <w:uiPriority w:val="9"/>
    <w:qFormat/>
    <w:rsid w:val="007418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18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7F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2E7FD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2E7FD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2E7FD4"/>
    <w:pPr>
      <w:keepNext/>
      <w:spacing w:after="0" w:line="240" w:lineRule="auto"/>
      <w:ind w:right="-185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2E7FD4"/>
    <w:pPr>
      <w:keepNext/>
      <w:spacing w:after="0" w:line="240" w:lineRule="auto"/>
      <w:ind w:left="3540"/>
      <w:jc w:val="both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E7FD4"/>
    <w:pPr>
      <w:widowControl w:val="0"/>
      <w:autoSpaceDE w:val="0"/>
      <w:autoSpaceDN w:val="0"/>
      <w:adjustRightInd w:val="0"/>
      <w:spacing w:after="0" w:line="314" w:lineRule="exact"/>
      <w:ind w:firstLine="6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2E7FD4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2E7FD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E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E7FD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2E7F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E7F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55B"/>
  </w:style>
  <w:style w:type="paragraph" w:styleId="a7">
    <w:name w:val="footer"/>
    <w:basedOn w:val="a"/>
    <w:link w:val="a8"/>
    <w:uiPriority w:val="99"/>
    <w:semiHidden/>
    <w:unhideWhenUsed/>
    <w:rsid w:val="001F7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55B"/>
  </w:style>
  <w:style w:type="table" w:styleId="a9">
    <w:name w:val="Table Grid"/>
    <w:basedOn w:val="a1"/>
    <w:uiPriority w:val="59"/>
    <w:rsid w:val="000F6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E37C0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2E37C0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B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601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54933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62074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F71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5A59-007E-4871-91D8-43C88FE9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Николайченко</dc:creator>
  <cp:lastModifiedBy>red</cp:lastModifiedBy>
  <cp:revision>75</cp:revision>
  <cp:lastPrinted>2020-07-08T06:20:00Z</cp:lastPrinted>
  <dcterms:created xsi:type="dcterms:W3CDTF">2016-02-29T06:02:00Z</dcterms:created>
  <dcterms:modified xsi:type="dcterms:W3CDTF">2025-04-24T07:37:00Z</dcterms:modified>
</cp:coreProperties>
</file>