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B1868">
      <w:pPr>
        <w:pStyle w:val="8"/>
        <w:rPr>
          <w:sz w:val="32"/>
          <w:szCs w:val="32"/>
          <w:lang w:val="ru-RU" w:eastAsia="ar-SA" w:bidi="ar-SA"/>
        </w:rPr>
      </w:pPr>
      <w:bookmarkStart w:id="12" w:name="_GoBack"/>
      <w:bookmarkEnd w:id="12"/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eastAsia="ru-RU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F33F3">
      <w:pPr>
        <w:pStyle w:val="1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ПОСТАНОВЛЕНИЕ </w:t>
      </w:r>
    </w:p>
    <w:p w14:paraId="77FAEA48">
      <w:pPr>
        <w:pStyle w:val="8"/>
        <w:rPr>
          <w:lang w:val="ru-RU" w:eastAsia="ar-SA" w:bidi="ar-SA"/>
        </w:rPr>
      </w:pPr>
    </w:p>
    <w:p w14:paraId="28327BAF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КУЙБЫШЕВСКОГО СЕЛЬСКОГО</w:t>
      </w:r>
    </w:p>
    <w:p w14:paraId="1ECBB318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14:paraId="1A5F04C1">
      <w:pPr>
        <w:jc w:val="both"/>
        <w:rPr>
          <w:b/>
          <w:bCs/>
          <w:sz w:val="32"/>
          <w:szCs w:val="32"/>
        </w:rPr>
      </w:pPr>
    </w:p>
    <w:p w14:paraId="6C1AC0C7">
      <w:pPr>
        <w:rPr>
          <w:sz w:val="28"/>
          <w:szCs w:val="28"/>
        </w:rPr>
      </w:pPr>
    </w:p>
    <w:p w14:paraId="15163145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96</w:t>
      </w:r>
    </w:p>
    <w:p w14:paraId="6B08FBA9"/>
    <w:p w14:paraId="6C53E555">
      <w:pPr>
        <w:pStyle w:val="7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х.Восточный Сосык</w:t>
      </w:r>
    </w:p>
    <w:p w14:paraId="33E9EE3E">
      <w:pPr>
        <w:pStyle w:val="7"/>
        <w:tabs>
          <w:tab w:val="left" w:pos="708"/>
        </w:tabs>
        <w:jc w:val="both"/>
        <w:rPr>
          <w:b/>
          <w:bCs/>
          <w:sz w:val="28"/>
          <w:szCs w:val="28"/>
        </w:rPr>
      </w:pPr>
    </w:p>
    <w:p w14:paraId="52F2A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14:paraId="4B3CF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</w:r>
    </w:p>
    <w:p w14:paraId="6670E105">
      <w:pPr>
        <w:rPr>
          <w:b/>
          <w:sz w:val="28"/>
          <w:szCs w:val="28"/>
        </w:rPr>
      </w:pPr>
    </w:p>
    <w:p w14:paraId="4A9A40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24 ноября 1995 г. № 181-ФЗ «О социальной защите инвалидов в Российской Федерации», Закона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 руководствуясь статьей 31 Устава Куйбышевского сельского поселения Староминского района п о с т а н о в л я ю:</w:t>
      </w:r>
    </w:p>
    <w:p w14:paraId="48938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</w:t>
      </w:r>
      <w:r>
        <w:rPr>
          <w:sz w:val="28"/>
          <w:szCs w:val="28"/>
          <w:lang w:val="ru-RU"/>
        </w:rPr>
        <w:t>ую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 (приложение).</w:t>
      </w:r>
    </w:p>
    <w:p w14:paraId="0C51A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1 категории администрации Куйбышевского сельского поселения Скубак Г.В. предусмотреть финансирование мероприятий по проекту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 на 2024- 2028 годы.</w:t>
      </w:r>
    </w:p>
    <w:p w14:paraId="0DA858E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Специалисту 1 категории администрации Куйбышевского сельского поселения Офрим Е.Г. разместить настоящее постановление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fldChar w:fldCharType="begin"/>
      </w:r>
      <w:r>
        <w:instrText xml:space="preserve"> HYPERLINK "https://kuibishevsp.ru" </w:instrText>
      </w:r>
      <w:r>
        <w:fldChar w:fldCharType="separate"/>
      </w:r>
      <w:r>
        <w:rPr>
          <w:rStyle w:val="5"/>
          <w:sz w:val="28"/>
          <w:szCs w:val="28"/>
        </w:rPr>
        <w:t>http</w:t>
      </w:r>
      <w:r>
        <w:rPr>
          <w:rStyle w:val="5"/>
          <w:sz w:val="28"/>
          <w:szCs w:val="28"/>
          <w:lang w:val="en-US"/>
        </w:rPr>
        <w:t>s</w:t>
      </w:r>
      <w:r>
        <w:rPr>
          <w:rStyle w:val="5"/>
          <w:sz w:val="28"/>
          <w:szCs w:val="28"/>
        </w:rPr>
        <w:t>://</w:t>
      </w:r>
      <w:r>
        <w:rPr>
          <w:rStyle w:val="5"/>
          <w:sz w:val="28"/>
          <w:szCs w:val="28"/>
          <w:lang w:val="en-US"/>
        </w:rPr>
        <w:t>kuibishevsp</w:t>
      </w:r>
      <w:r>
        <w:rPr>
          <w:rStyle w:val="5"/>
          <w:sz w:val="28"/>
          <w:szCs w:val="28"/>
        </w:rPr>
        <w:t>.ru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 и обнародовать.</w:t>
      </w:r>
    </w:p>
    <w:p w14:paraId="488A2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 оставляю за собой.</w:t>
      </w:r>
    </w:p>
    <w:p w14:paraId="32CA78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 и распространяется на правоотношения возникшие с 1 января 2024 года.</w:t>
      </w:r>
    </w:p>
    <w:p w14:paraId="49E60858">
      <w:pPr>
        <w:tabs>
          <w:tab w:val="left" w:pos="851"/>
        </w:tabs>
        <w:jc w:val="both"/>
        <w:rPr>
          <w:sz w:val="28"/>
          <w:szCs w:val="28"/>
        </w:rPr>
      </w:pPr>
    </w:p>
    <w:p w14:paraId="6C6886C7">
      <w:pPr>
        <w:tabs>
          <w:tab w:val="left" w:pos="851"/>
        </w:tabs>
        <w:jc w:val="both"/>
        <w:rPr>
          <w:sz w:val="28"/>
          <w:szCs w:val="28"/>
        </w:rPr>
      </w:pPr>
    </w:p>
    <w:p w14:paraId="43D2F3E2">
      <w:pPr>
        <w:tabs>
          <w:tab w:val="left" w:pos="851"/>
        </w:tabs>
        <w:jc w:val="both"/>
        <w:rPr>
          <w:sz w:val="28"/>
          <w:szCs w:val="28"/>
        </w:rPr>
      </w:pPr>
    </w:p>
    <w:p w14:paraId="3CD22403">
      <w:pPr>
        <w:pStyle w:val="1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Куйбышевского сельского поселения </w:t>
      </w:r>
    </w:p>
    <w:p w14:paraId="374503AD">
      <w:pPr>
        <w:pStyle w:val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Староминского района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hint="default" w:ascii="Times New Roman" w:hAnsi="Times New Roman"/>
          <w:sz w:val="28"/>
          <w:lang w:val="ru-RU"/>
        </w:rPr>
        <w:t xml:space="preserve">         </w:t>
      </w:r>
      <w:r>
        <w:rPr>
          <w:rFonts w:ascii="Times New Roman" w:hAnsi="Times New Roman"/>
          <w:sz w:val="28"/>
        </w:rPr>
        <w:t xml:space="preserve"> С.В. Демчук</w:t>
      </w:r>
    </w:p>
    <w:p w14:paraId="51A3A2B3">
      <w:pPr>
        <w:rPr>
          <w:bCs/>
          <w:sz w:val="28"/>
        </w:rPr>
      </w:pPr>
      <w:r>
        <w:rPr>
          <w:bCs/>
          <w:sz w:val="28"/>
        </w:rPr>
        <w:t xml:space="preserve"> </w:t>
      </w:r>
    </w:p>
    <w:p w14:paraId="31256DD2">
      <w:pPr>
        <w:rPr>
          <w:bCs/>
          <w:sz w:val="28"/>
        </w:rPr>
      </w:pPr>
    </w:p>
    <w:p w14:paraId="273991A9">
      <w:pPr>
        <w:rPr>
          <w:bCs/>
          <w:sz w:val="28"/>
        </w:rPr>
      </w:pPr>
    </w:p>
    <w:p w14:paraId="176C44EC">
      <w:pPr>
        <w:rPr>
          <w:bCs/>
          <w:sz w:val="28"/>
        </w:rPr>
      </w:pPr>
    </w:p>
    <w:p w14:paraId="1179A1A9">
      <w:pPr>
        <w:rPr>
          <w:bCs/>
          <w:sz w:val="28"/>
        </w:rPr>
      </w:pPr>
    </w:p>
    <w:p w14:paraId="191ED48A">
      <w:pPr>
        <w:rPr>
          <w:bCs/>
          <w:sz w:val="28"/>
        </w:rPr>
      </w:pPr>
    </w:p>
    <w:p w14:paraId="49AE882B">
      <w:pPr>
        <w:rPr>
          <w:bCs/>
          <w:sz w:val="28"/>
        </w:rPr>
      </w:pPr>
    </w:p>
    <w:p w14:paraId="352FA994">
      <w:pPr>
        <w:rPr>
          <w:bCs/>
          <w:sz w:val="28"/>
        </w:rPr>
      </w:pPr>
    </w:p>
    <w:p w14:paraId="4E37C296">
      <w:pPr>
        <w:rPr>
          <w:bCs/>
          <w:sz w:val="28"/>
        </w:rPr>
      </w:pPr>
    </w:p>
    <w:p w14:paraId="3B893696">
      <w:pPr>
        <w:rPr>
          <w:bCs/>
          <w:sz w:val="28"/>
        </w:rPr>
      </w:pPr>
    </w:p>
    <w:p w14:paraId="61D81CB0">
      <w:pPr>
        <w:rPr>
          <w:bCs/>
          <w:sz w:val="28"/>
        </w:rPr>
      </w:pPr>
    </w:p>
    <w:p w14:paraId="1B3D6C7E">
      <w:pPr>
        <w:rPr>
          <w:bCs/>
          <w:sz w:val="28"/>
        </w:rPr>
      </w:pPr>
    </w:p>
    <w:p w14:paraId="41CFD255">
      <w:pPr>
        <w:rPr>
          <w:bCs/>
          <w:sz w:val="28"/>
        </w:rPr>
      </w:pPr>
    </w:p>
    <w:p w14:paraId="4B4B5685">
      <w:pPr>
        <w:rPr>
          <w:bCs/>
          <w:sz w:val="28"/>
        </w:rPr>
      </w:pPr>
    </w:p>
    <w:p w14:paraId="00018B18">
      <w:pPr>
        <w:rPr>
          <w:bCs/>
          <w:sz w:val="28"/>
        </w:rPr>
      </w:pPr>
    </w:p>
    <w:p w14:paraId="199283BE">
      <w:pPr>
        <w:rPr>
          <w:bCs/>
          <w:sz w:val="28"/>
        </w:rPr>
      </w:pPr>
    </w:p>
    <w:p w14:paraId="7A9E4E65">
      <w:pPr>
        <w:rPr>
          <w:bCs/>
          <w:sz w:val="28"/>
        </w:rPr>
      </w:pPr>
    </w:p>
    <w:p w14:paraId="30FE0708">
      <w:pPr>
        <w:rPr>
          <w:bCs/>
          <w:sz w:val="28"/>
        </w:rPr>
      </w:pPr>
    </w:p>
    <w:p w14:paraId="2BEFFB71">
      <w:pPr>
        <w:rPr>
          <w:bCs/>
          <w:sz w:val="28"/>
        </w:rPr>
      </w:pPr>
    </w:p>
    <w:p w14:paraId="5E9E5ECB">
      <w:pPr>
        <w:rPr>
          <w:bCs/>
          <w:sz w:val="28"/>
        </w:rPr>
      </w:pPr>
    </w:p>
    <w:p w14:paraId="0D380147">
      <w:pPr>
        <w:rPr>
          <w:bCs/>
          <w:sz w:val="28"/>
        </w:rPr>
      </w:pPr>
    </w:p>
    <w:p w14:paraId="01448CF9">
      <w:pPr>
        <w:rPr>
          <w:bCs/>
          <w:sz w:val="28"/>
        </w:rPr>
      </w:pPr>
    </w:p>
    <w:p w14:paraId="0DE89F16">
      <w:pPr>
        <w:rPr>
          <w:bCs/>
          <w:sz w:val="28"/>
        </w:rPr>
      </w:pPr>
    </w:p>
    <w:p w14:paraId="6F8B39EF">
      <w:pPr>
        <w:rPr>
          <w:bCs/>
          <w:sz w:val="28"/>
        </w:rPr>
      </w:pPr>
    </w:p>
    <w:p w14:paraId="3F1EE8E2">
      <w:pPr>
        <w:rPr>
          <w:bCs/>
          <w:sz w:val="28"/>
        </w:rPr>
      </w:pPr>
    </w:p>
    <w:p w14:paraId="292BA5D0">
      <w:pPr>
        <w:rPr>
          <w:bCs/>
          <w:sz w:val="28"/>
        </w:rPr>
      </w:pPr>
    </w:p>
    <w:p w14:paraId="0D78BEDD">
      <w:pPr>
        <w:rPr>
          <w:bCs/>
          <w:sz w:val="28"/>
        </w:rPr>
      </w:pPr>
    </w:p>
    <w:p w14:paraId="236708BD">
      <w:pPr>
        <w:rPr>
          <w:bCs/>
          <w:sz w:val="28"/>
        </w:rPr>
      </w:pPr>
    </w:p>
    <w:p w14:paraId="0E9472C6">
      <w:pPr>
        <w:rPr>
          <w:bCs/>
          <w:sz w:val="28"/>
        </w:rPr>
      </w:pPr>
    </w:p>
    <w:p w14:paraId="19502571">
      <w:pPr>
        <w:rPr>
          <w:bCs/>
          <w:sz w:val="28"/>
        </w:rPr>
      </w:pPr>
    </w:p>
    <w:p w14:paraId="0A106ED5">
      <w:pPr>
        <w:rPr>
          <w:bCs/>
          <w:sz w:val="28"/>
        </w:rPr>
      </w:pPr>
    </w:p>
    <w:p w14:paraId="4FA9EEDC">
      <w:pPr>
        <w:rPr>
          <w:bCs/>
          <w:sz w:val="28"/>
        </w:rPr>
      </w:pPr>
    </w:p>
    <w:p w14:paraId="234C28C2">
      <w:pPr>
        <w:rPr>
          <w:bCs/>
          <w:sz w:val="28"/>
        </w:rPr>
      </w:pPr>
    </w:p>
    <w:p w14:paraId="563740B0">
      <w:pPr>
        <w:rPr>
          <w:bCs/>
          <w:sz w:val="28"/>
        </w:rPr>
      </w:pPr>
    </w:p>
    <w:p w14:paraId="2446825F">
      <w:pPr>
        <w:rPr>
          <w:bCs/>
          <w:sz w:val="28"/>
        </w:rPr>
      </w:pPr>
    </w:p>
    <w:p w14:paraId="53B83B42">
      <w:pPr>
        <w:rPr>
          <w:bCs/>
          <w:sz w:val="28"/>
        </w:rPr>
      </w:pPr>
    </w:p>
    <w:p w14:paraId="0E942201">
      <w:pPr>
        <w:rPr>
          <w:bCs/>
          <w:sz w:val="28"/>
        </w:rPr>
      </w:pPr>
    </w:p>
    <w:p w14:paraId="1AFF719C">
      <w:pPr>
        <w:rPr>
          <w:bCs/>
          <w:sz w:val="28"/>
        </w:rPr>
      </w:pPr>
    </w:p>
    <w:p w14:paraId="4F370C8C">
      <w:pPr>
        <w:rPr>
          <w:bCs/>
          <w:sz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8"/>
        <w:gridCol w:w="4874"/>
      </w:tblGrid>
      <w:tr w14:paraId="08A42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196BD122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7620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EEF4C3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4CD81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766CB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52579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 сельского поселения Староминского района</w:t>
            </w:r>
          </w:p>
          <w:p w14:paraId="4451B2FD">
            <w:pPr>
              <w:autoSpaceDE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4г.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96</w:t>
            </w:r>
          </w:p>
          <w:p w14:paraId="2CE574EA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14:paraId="2CD4AB36">
      <w:pPr>
        <w:rPr>
          <w:sz w:val="28"/>
          <w:szCs w:val="28"/>
        </w:rPr>
      </w:pPr>
    </w:p>
    <w:p w14:paraId="0AA220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4716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14:paraId="302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</w:r>
    </w:p>
    <w:p w14:paraId="6E7B23F7">
      <w:pPr>
        <w:jc w:val="center"/>
        <w:rPr>
          <w:sz w:val="28"/>
          <w:szCs w:val="28"/>
        </w:rPr>
      </w:pPr>
    </w:p>
    <w:p w14:paraId="19AAC06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4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70"/>
      </w:tblGrid>
      <w:tr w14:paraId="7B15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936" w:type="dxa"/>
            <w:shd w:val="clear" w:color="auto" w:fill="auto"/>
          </w:tcPr>
          <w:p w14:paraId="7115D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Координатор </w:t>
            </w:r>
          </w:p>
          <w:p w14:paraId="6CC0B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14:paraId="6D3D2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  <w:p w14:paraId="6E12C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14:paraId="00A4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936" w:type="dxa"/>
            <w:shd w:val="clear" w:color="auto" w:fill="auto"/>
          </w:tcPr>
          <w:p w14:paraId="5E14D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14:paraId="0FF0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</w:tc>
      </w:tr>
      <w:tr w14:paraId="0DAE5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36" w:type="dxa"/>
            <w:shd w:val="clear" w:color="auto" w:fill="auto"/>
          </w:tcPr>
          <w:p w14:paraId="5F441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14:paraId="2A4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5D833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36" w:type="dxa"/>
            <w:shd w:val="clear" w:color="auto" w:fill="auto"/>
          </w:tcPr>
          <w:p w14:paraId="3C39C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14:paraId="44F88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14:paraId="69F9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5142C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14:paraId="7199F3F4">
            <w:pPr>
              <w:ind w:left="33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доступности приоритетных объектов </w:t>
            </w:r>
            <w:r>
              <w:rPr>
                <w:kern w:val="2"/>
                <w:sz w:val="28"/>
                <w:szCs w:val="28"/>
              </w:rPr>
              <w:t>социальной, транспортной и инженерной инфраструктуры для инвалидов и других маломобильных групп населения на территории Куйбышевского сельского поселения</w:t>
            </w:r>
          </w:p>
          <w:p w14:paraId="2BCBC9F0">
            <w:pPr>
              <w:ind w:left="33" w:firstLine="2"/>
              <w:rPr>
                <w:color w:val="FF0000"/>
                <w:sz w:val="28"/>
                <w:szCs w:val="28"/>
              </w:rPr>
            </w:pPr>
          </w:p>
        </w:tc>
      </w:tr>
      <w:tr w14:paraId="65D7E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936" w:type="dxa"/>
            <w:shd w:val="clear" w:color="auto" w:fill="auto"/>
          </w:tcPr>
          <w:p w14:paraId="3407D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реализации </w:t>
            </w:r>
          </w:p>
          <w:p w14:paraId="5BE32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14:paraId="5D9B1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предусмотрены,</w:t>
            </w:r>
          </w:p>
          <w:p w14:paraId="7D2D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2024-2028 годы</w:t>
            </w:r>
          </w:p>
        </w:tc>
      </w:tr>
      <w:tr w14:paraId="77E6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0966E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479A3C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25,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 за счёт средств местного бюджета, в том числе по годам:</w:t>
            </w:r>
          </w:p>
          <w:p w14:paraId="033204B7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5,0 тыс. рублей,</w:t>
            </w:r>
          </w:p>
          <w:p w14:paraId="08833D9A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5,0 тыс. рублей,</w:t>
            </w:r>
          </w:p>
          <w:p w14:paraId="14BE25B1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5,0 тыс. рублей,</w:t>
            </w:r>
          </w:p>
          <w:p w14:paraId="1607F76F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 xml:space="preserve"> 5,0 тыс. рублей</w:t>
            </w:r>
          </w:p>
          <w:p w14:paraId="256BF0FA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 xml:space="preserve"> 5,0 тыс. рублей</w:t>
            </w:r>
          </w:p>
          <w:p w14:paraId="0F71080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14:paraId="228AEBD1">
      <w:pPr>
        <w:rPr>
          <w:sz w:val="28"/>
          <w:szCs w:val="28"/>
        </w:rPr>
      </w:pPr>
    </w:p>
    <w:p w14:paraId="5EE07A34">
      <w:pPr>
        <w:rPr>
          <w:sz w:val="28"/>
          <w:szCs w:val="28"/>
        </w:rPr>
      </w:pPr>
    </w:p>
    <w:p w14:paraId="26D18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текущего состояния и прогноз развития обеспечения беспрепятственного доступа маломобильных граждан к объектам социальной, транспортной и инженерной инфраструктур, информации и связи в Куйбышевского сельском поселении Староминского района</w:t>
      </w:r>
    </w:p>
    <w:p w14:paraId="5897C7DE">
      <w:pPr>
        <w:jc w:val="center"/>
        <w:rPr>
          <w:b/>
          <w:sz w:val="28"/>
          <w:szCs w:val="28"/>
        </w:rPr>
      </w:pPr>
    </w:p>
    <w:p w14:paraId="72FA71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администрации Куйбышевского сельского поселения Староминского района направлена на реализацию государственной политики в отношении инвалидов в соответствии с Федеральным законом от 24 ноября 1995 г. № 181-ФЗ «О социальной защите инвалидов в Российской Федерации» и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крае».</w:t>
      </w:r>
    </w:p>
    <w:p w14:paraId="0D4414E1">
      <w:pPr>
        <w:shd w:val="clear" w:color="auto" w:fill="FFFFFF"/>
        <w:spacing w:before="30" w:after="30" w:line="28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деятельности администрации Куйбышевского сельского поселения Староминского района является поддержка и социальная защита инвалидов.</w:t>
      </w:r>
    </w:p>
    <w:p w14:paraId="3A83C06D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На современном этапе развития общества проведение комплексных мер по интеграции инвалидов в общество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маломобильных групп населения в соответствии с международными нормами.</w:t>
      </w:r>
    </w:p>
    <w:p w14:paraId="312936A7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28"/>
          <w:szCs w:val="28"/>
          <w:lang w:eastAsia="en-US" w:bidi="en-US"/>
        </w:rPr>
        <w:t>На территории Куйбышевского сельского поселения Староминского района проживает 93 инвалида, в том числе инвалидов 1 группы –33 человек, 2 группы – 34 человека, 3 группы  – 19 человек, детей инвалидов - 7.</w:t>
      </w: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 </w:t>
      </w:r>
      <w:r>
        <w:rPr>
          <w:rFonts w:eastAsia="Lucida Sans Unicode" w:cs="Tahoma"/>
          <w:sz w:val="28"/>
          <w:szCs w:val="28"/>
          <w:lang w:eastAsia="en-US" w:bidi="en-US"/>
        </w:rPr>
        <w:t>В настоящее время в Куйбышевском сельском поселении вопросам доступности объектов социальной и транспортной инфраструктур уделяется большое внимание. Строительство новых и реконструкция действующих социально значимых объектов производится в соответствии с СП 59.13330.2012 «Свод правил. Доступность зданий и сооружений для маломобильных групп населения. Актуализированная редакция СНиП 35-01-2001», СП 35-101-2001 «Проектирование зданий и сооружений с учетом доступности для маломобильных групп населения. Общие положения», СП 35-102-2001 «Жилая среда с планировочными элементами, доступными инвалидам», СП 35-103-2001 «Общественные здания и сооружения, доступные маломобильным посетителям» СП 35-104-2001 «Здания и помещения с местами труда для инвалидов», а также методическими документами - рекомендациями по проектированию окружающей среды, зданий и сооружений с учетом потребностей инвалидов (в том числе по отдельным видам жилых, общественных и производственных зданий и сооружений).</w:t>
      </w:r>
    </w:p>
    <w:p w14:paraId="4C32E7FB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28"/>
          <w:szCs w:val="28"/>
          <w:lang w:eastAsia="en-US" w:bidi="en-US"/>
        </w:rPr>
        <w:t>В соответствии с действующим законодательством администрация Куйбышевского сельского поселения Староминского района должна обеспечивать базу для создания условий независимой жизнедеятельности инвалидов, реализации ими гражданских и политических прав, наиболее полной интеграции их в общественную и трудовую деятельность.</w:t>
      </w:r>
    </w:p>
    <w:p w14:paraId="255DFD0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28"/>
          <w:szCs w:val="28"/>
          <w:lang w:eastAsia="en-US" w:bidi="en-US"/>
        </w:rPr>
        <w:t>Эффективность создания адаптированной инфраструктуры Куйбышевского сельского поселения Староминского района для маломобильных групп населения объектов, сплошных территорий, жилых массивов, в пределах которых инвалиды могли бы свободно передвигаться.</w:t>
      </w:r>
    </w:p>
    <w:p w14:paraId="1C7AB454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28"/>
          <w:szCs w:val="28"/>
          <w:lang w:eastAsia="en-US" w:bidi="en-US"/>
        </w:rPr>
        <w:t>Поэтому, создание адаптированной инфраструктуры Куйбышевского сельского поселения Староминского района для маломобильных групп населения требует значительных материальных затрат.</w:t>
      </w:r>
    </w:p>
    <w:p w14:paraId="6ED8416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создать условия для получения инвалидами и другими маломобильными группами населения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инвалидов и других маломобильных групп населения, условий жизнедеятельности и обеспечение их социальной интеграции в общество.</w:t>
      </w:r>
    </w:p>
    <w:p w14:paraId="54C3E4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одним из основных направлений муниципальной социальной политики, проводимой в отношении инвалидов, является реабилитация инвалидов, направленная на устранение или возможно полную компенсацию ограничений жизнедеятельности инвалидов с целью восстановления их социального статуса и достижения материальной независимости. В настоящее время в качестве важнейшего элемента всего комплекса реабилитационных мероприятий рассматривается создание без 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14:paraId="0EB8D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создания доступной среды для инвалидов и других маломобильных групп населения продолжает оставаться актуальной. Людям с ограниченными возможностями здоровья, как правило, недоступны многие административные здания, Лишь к небольшому количеству объектов социальной инфраструктуры инвалиды имеют беспрепятственный доступ. Большинство социально значимых объектов из - за отсутствия элементарных приспособлений (пандусы, звуковые и световые указатели) недоступны для инвалидов.</w:t>
      </w:r>
    </w:p>
    <w:p w14:paraId="56933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на уровне поселения необходим комплексный подход. При использовании программного метода решение данной проблемы будет максимально результативным. В рамках программы предусматривается оборудование специальными приспособлениями социально значимых объектов социальной инфраструктуры, находящихся на территории Куйбышевского сельского поселения Староминского района, с целью обеспечения доступности для инвалидов.</w:t>
      </w:r>
    </w:p>
    <w:p w14:paraId="1BA2FB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изменить сложившуюся социальную, инженерную, информационную и транспортную инфраструктуру для самостоятельного доступа к объектам инфраструктуры инвалидов и других  маломобильных групп населения, создать условия для интеграции инвалидов в общество.   </w:t>
      </w:r>
    </w:p>
    <w:p w14:paraId="6804FC93">
      <w:pPr>
        <w:shd w:val="clear" w:color="auto" w:fill="FFFFFF"/>
        <w:spacing w:before="30" w:after="30" w:line="28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направленных на формирование доступной для инвалидов среды жизнедеятельности на территории сельского поселения, позволит добиться позитивного изменения ситуации, связанной с доступной средой для инвалидов.</w:t>
      </w:r>
    </w:p>
    <w:p w14:paraId="0F10A425">
      <w:pPr>
        <w:shd w:val="clear" w:color="auto" w:fill="FFFFFF"/>
        <w:spacing w:before="30" w:after="30" w:line="285" w:lineRule="atLeast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создать условия для получения инвалидами и другими маломобильными группами населения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инвалидов и других маломобильных групп населения, условий жизнедеятельности и обеспечение их социальной интеграции в общество</w:t>
      </w:r>
      <w:r>
        <w:rPr>
          <w:color w:val="333333"/>
          <w:sz w:val="28"/>
          <w:szCs w:val="28"/>
        </w:rPr>
        <w:t>.</w:t>
      </w:r>
    </w:p>
    <w:p w14:paraId="43DD25AA">
      <w:pPr>
        <w:jc w:val="both"/>
        <w:rPr>
          <w:b/>
          <w:sz w:val="28"/>
          <w:szCs w:val="28"/>
        </w:rPr>
      </w:pPr>
    </w:p>
    <w:p w14:paraId="7DCD178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и целевые показатели, сроки и этапы реализации  муниципальной программы</w:t>
      </w:r>
    </w:p>
    <w:p w14:paraId="6ACE8E8B">
      <w:pPr>
        <w:ind w:firstLine="567"/>
        <w:jc w:val="both"/>
        <w:rPr>
          <w:b/>
          <w:sz w:val="28"/>
          <w:szCs w:val="28"/>
        </w:rPr>
      </w:pPr>
    </w:p>
    <w:p w14:paraId="141840C2">
      <w:pPr>
        <w:ind w:left="33" w:firstLine="53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Основной целью программы является: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уровня доступности приоритетных объектов </w:t>
      </w:r>
      <w:r>
        <w:rPr>
          <w:kern w:val="2"/>
          <w:sz w:val="28"/>
          <w:szCs w:val="28"/>
        </w:rPr>
        <w:t>социальной, транспортной и инженерной инфраструктуры для инвалидов и других маломобильных групп населения на территории Куйбышевского сельского поселения.</w:t>
      </w:r>
    </w:p>
    <w:p w14:paraId="4A7FA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предусматривается решение следующих задач:</w:t>
      </w:r>
    </w:p>
    <w:p w14:paraId="3C03DC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Куйбышевского сельского поселения Староминского района;</w:t>
      </w:r>
    </w:p>
    <w:p w14:paraId="24929377">
      <w:pPr>
        <w:ind w:firstLine="567"/>
        <w:jc w:val="both"/>
        <w:rPr>
          <w:sz w:val="28"/>
          <w:szCs w:val="28"/>
        </w:rPr>
      </w:pPr>
      <w:r>
        <w:rPr>
          <w:b/>
          <w:kern w:val="2"/>
          <w:sz w:val="24"/>
          <w:szCs w:val="24"/>
        </w:rPr>
        <w:t>-</w:t>
      </w:r>
      <w:r>
        <w:rPr>
          <w:kern w:val="2"/>
          <w:sz w:val="28"/>
          <w:szCs w:val="28"/>
        </w:rPr>
        <w:t>преодоление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</w:r>
      <w:r>
        <w:rPr>
          <w:sz w:val="28"/>
          <w:szCs w:val="28"/>
        </w:rPr>
        <w:t xml:space="preserve"> Куйбышевского сельского поселения Староминского района;</w:t>
      </w:r>
    </w:p>
    <w:p w14:paraId="5627D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14:paraId="2CFA81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2024-2028 годы.</w:t>
      </w:r>
    </w:p>
    <w:p w14:paraId="413C73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приведен в </w:t>
      </w:r>
      <w:r>
        <w:rPr>
          <w:sz w:val="28"/>
          <w:szCs w:val="28"/>
        </w:rPr>
        <w:t>приложении № 1 к паспорту муниципальной программы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Таблица № 1).</w:t>
      </w:r>
    </w:p>
    <w:p w14:paraId="1AFCCFB3">
      <w:pPr>
        <w:spacing w:line="100" w:lineRule="atLeast"/>
        <w:jc w:val="both"/>
        <w:rPr>
          <w:sz w:val="28"/>
          <w:szCs w:val="28"/>
        </w:rPr>
      </w:pPr>
    </w:p>
    <w:p w14:paraId="77735BE2">
      <w:pPr>
        <w:spacing w:line="100" w:lineRule="atLeast"/>
        <w:jc w:val="both"/>
        <w:rPr>
          <w:sz w:val="28"/>
          <w:szCs w:val="28"/>
        </w:rPr>
      </w:pPr>
    </w:p>
    <w:p w14:paraId="1579D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краткое описание основных мероприятий</w:t>
      </w:r>
    </w:p>
    <w:p w14:paraId="66BEB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55B87C98">
      <w:pPr>
        <w:rPr>
          <w:b/>
          <w:szCs w:val="28"/>
        </w:rPr>
      </w:pPr>
    </w:p>
    <w:p w14:paraId="05AEE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 на 2024-2028 годы будут направлены на реализацию поставленных целей и задач</w:t>
      </w:r>
      <w:r>
        <w:rPr>
          <w:rFonts w:eastAsia="Arial"/>
          <w:sz w:val="28"/>
          <w:szCs w:val="28"/>
        </w:rPr>
        <w:t xml:space="preserve"> по средствам реализация 2 -х основных мероприятий.</w:t>
      </w:r>
    </w:p>
    <w:p w14:paraId="097C4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программы позволит создать единое реабилитационное пространство в Куйбышевском сельском поселении Староминского района для адаптации и интеграции людей с ограниченными способностями в обществе, обеспечит беспрепятственное передвижение и доступ маломобильных групп населения к жилью, объектам социальной и транспортной инфраструктуры и месту работы, что позволит повысить качество и уровень жизни инвалидов в Куйбышевском сельском поселении Староминского района.</w:t>
      </w:r>
    </w:p>
    <w:p w14:paraId="209F70A2">
      <w:pPr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Перечень мероприятий программы на 2024-2028 годы приведен в приложении № 2 к паспорту проекта муниципальной программы.</w:t>
      </w:r>
    </w:p>
    <w:p w14:paraId="2EFA4ED6">
      <w:pPr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14:paraId="57EB6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3BC8ACC8">
      <w:pPr>
        <w:ind w:left="720"/>
        <w:jc w:val="both"/>
        <w:rPr>
          <w:b/>
          <w:bCs/>
          <w:sz w:val="28"/>
          <w:szCs w:val="28"/>
        </w:rPr>
      </w:pPr>
    </w:p>
    <w:p w14:paraId="2D818B4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Куйбышевского сельского поселения.</w:t>
      </w:r>
    </w:p>
    <w:p w14:paraId="7AA298A8">
      <w:pPr>
        <w:autoSpaceDE w:val="0"/>
        <w:jc w:val="both"/>
        <w:rPr>
          <w:rFonts w:eastAsia="Arial"/>
          <w:sz w:val="28"/>
          <w:szCs w:val="28"/>
        </w:rPr>
      </w:pPr>
    </w:p>
    <w:p w14:paraId="62C1211E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14:paraId="7284718D">
      <w:pPr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Y="195"/>
        <w:tblW w:w="11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14:paraId="15E6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14:paraId="28C70193">
            <w:pPr>
              <w:jc w:val="center"/>
            </w:pPr>
            <w:r>
              <w:rPr>
                <w:bCs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14:paraId="10632DE1">
            <w:pPr>
              <w:jc w:val="center"/>
            </w:pPr>
            <w:r>
              <w:t>Объемы финансирования, тыс. рублей</w:t>
            </w:r>
          </w:p>
        </w:tc>
      </w:tr>
      <w:tr w14:paraId="325A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2234" w:type="dxa"/>
            <w:vMerge w:val="continue"/>
            <w:vAlign w:val="center"/>
          </w:tcPr>
          <w:p w14:paraId="645ABBC6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1B945B40">
            <w:pPr>
              <w:jc w:val="center"/>
            </w:pPr>
            <w: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14:paraId="339D02CB">
            <w:pPr>
              <w:jc w:val="center"/>
            </w:pPr>
            <w:r>
              <w:rPr>
                <w:bCs/>
              </w:rPr>
              <w:t>в разрезе источников финансирования</w:t>
            </w:r>
          </w:p>
        </w:tc>
      </w:tr>
      <w:tr w14:paraId="5986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819" w:hRule="atLeast"/>
        </w:trPr>
        <w:tc>
          <w:tcPr>
            <w:tcW w:w="2234" w:type="dxa"/>
            <w:vMerge w:val="continue"/>
            <w:vAlign w:val="center"/>
          </w:tcPr>
          <w:p w14:paraId="41F00DA7">
            <w:pPr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 w14:paraId="279A62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98831A">
            <w:pPr>
              <w:jc w:val="center"/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1DA4CA7D">
            <w:pPr>
              <w:jc w:val="center"/>
              <w:rPr>
                <w:bCs/>
              </w:rPr>
            </w:pPr>
            <w:r>
              <w:rPr>
                <w:bCs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707A7031">
            <w:pPr>
              <w:jc w:val="center"/>
              <w:rPr>
                <w:bCs/>
              </w:rPr>
            </w:pPr>
            <w:r>
              <w:rPr>
                <w:bCs/>
              </w:rPr>
              <w:t>местные</w:t>
            </w:r>
          </w:p>
          <w:p w14:paraId="7E1CE371">
            <w:pPr>
              <w:jc w:val="center"/>
              <w:rPr>
                <w:bCs/>
              </w:rPr>
            </w:pPr>
            <w:r>
              <w:rPr>
                <w:bCs/>
              </w:rPr>
              <w:t>бюджеты</w:t>
            </w:r>
          </w:p>
        </w:tc>
        <w:tc>
          <w:tcPr>
            <w:tcW w:w="1560" w:type="dxa"/>
            <w:vAlign w:val="center"/>
          </w:tcPr>
          <w:p w14:paraId="1746202F">
            <w:pPr>
              <w:jc w:val="center"/>
              <w:rPr>
                <w:bCs/>
              </w:rPr>
            </w:pPr>
            <w:r>
              <w:rPr>
                <w:bCs/>
              </w:rPr>
              <w:t>внебюджет-ные источники</w:t>
            </w:r>
          </w:p>
        </w:tc>
      </w:tr>
      <w:tr w14:paraId="41DA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2234" w:type="dxa"/>
          </w:tcPr>
          <w:p w14:paraId="5B22040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D8D0BC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314AAC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6E92F8C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4A2357C7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7385A0B9">
            <w:pPr>
              <w:jc w:val="center"/>
            </w:pPr>
            <w:r>
              <w:t>6</w:t>
            </w:r>
          </w:p>
        </w:tc>
      </w:tr>
      <w:tr w14:paraId="53A7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9889" w:type="dxa"/>
            <w:gridSpan w:val="6"/>
          </w:tcPr>
          <w:p w14:paraId="0B54D9B8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Основное мероприятие № 1 </w:t>
            </w:r>
            <w:r>
              <w:rPr>
                <w:b/>
                <w:bCs/>
              </w:rPr>
              <w:t xml:space="preserve"> </w:t>
            </w:r>
          </w:p>
          <w:p w14:paraId="125B1B46">
            <w:pPr>
              <w:jc w:val="center"/>
              <w:rPr>
                <w:b/>
              </w:rPr>
            </w:pPr>
            <w:r>
              <w:rPr>
                <w:b/>
              </w:rPr>
              <w:t>«Формирование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Куйбышевского  сельского поселения Староминского района»</w:t>
            </w:r>
          </w:p>
          <w:p w14:paraId="2B7263FE">
            <w:pPr>
              <w:jc w:val="center"/>
              <w:rPr>
                <w:b/>
              </w:rPr>
            </w:pPr>
          </w:p>
        </w:tc>
      </w:tr>
      <w:tr w14:paraId="09A2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2234" w:type="dxa"/>
          </w:tcPr>
          <w:p w14:paraId="1EEE0E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  <w:vAlign w:val="center"/>
          </w:tcPr>
          <w:p w14:paraId="6B4E87F9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14:paraId="59A08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14:paraId="587655E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2F64F77A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vAlign w:val="center"/>
          </w:tcPr>
          <w:p w14:paraId="1CEC8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76A27FF">
            <w:pPr>
              <w:jc w:val="center"/>
              <w:rPr>
                <w:b/>
                <w:bCs/>
              </w:rPr>
            </w:pPr>
          </w:p>
        </w:tc>
      </w:tr>
      <w:tr w14:paraId="3D2A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80" w:hRule="atLeast"/>
        </w:trPr>
        <w:tc>
          <w:tcPr>
            <w:tcW w:w="2234" w:type="dxa"/>
          </w:tcPr>
          <w:p w14:paraId="16D6F4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</w:tcPr>
          <w:p w14:paraId="6E80AC8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650B0753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381368B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B0AB176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61700427">
            <w:pPr>
              <w:jc w:val="center"/>
            </w:pPr>
          </w:p>
        </w:tc>
      </w:tr>
      <w:tr w14:paraId="6692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65" w:hRule="atLeast"/>
        </w:trPr>
        <w:tc>
          <w:tcPr>
            <w:tcW w:w="2234" w:type="dxa"/>
          </w:tcPr>
          <w:p w14:paraId="6C5502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75" w:type="dxa"/>
          </w:tcPr>
          <w:p w14:paraId="2114A61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00D08B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2309EAC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4979E7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7B0F0193">
            <w:pPr>
              <w:jc w:val="center"/>
            </w:pPr>
            <w:r>
              <w:t>-</w:t>
            </w:r>
          </w:p>
        </w:tc>
      </w:tr>
      <w:tr w14:paraId="7708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35" w:hRule="atLeast"/>
        </w:trPr>
        <w:tc>
          <w:tcPr>
            <w:tcW w:w="2234" w:type="dxa"/>
          </w:tcPr>
          <w:p w14:paraId="76A1C1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275" w:type="dxa"/>
          </w:tcPr>
          <w:p w14:paraId="4ED71F16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228C84F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13D9DE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E710208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79935F99">
            <w:pPr>
              <w:jc w:val="center"/>
            </w:pPr>
            <w:r>
              <w:t>-</w:t>
            </w:r>
          </w:p>
        </w:tc>
      </w:tr>
      <w:tr w14:paraId="083B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26" w:hRule="atLeast"/>
        </w:trPr>
        <w:tc>
          <w:tcPr>
            <w:tcW w:w="2234" w:type="dxa"/>
          </w:tcPr>
          <w:p w14:paraId="671348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275" w:type="dxa"/>
            <w:vAlign w:val="center"/>
          </w:tcPr>
          <w:p w14:paraId="1036576E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69A567E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4C6B644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5AA2848F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4B2A3595">
            <w:pPr>
              <w:jc w:val="center"/>
            </w:pPr>
            <w:r>
              <w:t>-</w:t>
            </w:r>
          </w:p>
        </w:tc>
      </w:tr>
      <w:tr w14:paraId="591D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2234" w:type="dxa"/>
          </w:tcPr>
          <w:p w14:paraId="347A6CEA">
            <w:pPr>
              <w:autoSpaceDE w:val="0"/>
              <w:autoSpaceDN w:val="0"/>
              <w:adjustRightInd w:val="0"/>
              <w:jc w:val="center"/>
            </w:pPr>
            <w: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14:paraId="0EE1260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701" w:type="dxa"/>
          </w:tcPr>
          <w:p w14:paraId="61ADEBBD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0E68FD7C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75D126BB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560" w:type="dxa"/>
          </w:tcPr>
          <w:p w14:paraId="790B4B35">
            <w:pPr>
              <w:jc w:val="center"/>
            </w:pPr>
            <w:r>
              <w:t>-</w:t>
            </w:r>
          </w:p>
        </w:tc>
      </w:tr>
      <w:tr w14:paraId="7E0B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14:paraId="68B3E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№ 2</w:t>
            </w:r>
          </w:p>
          <w:p w14:paraId="059C2C8B">
            <w:pPr>
              <w:ind w:firstLine="567"/>
              <w:jc w:val="center"/>
              <w:rPr>
                <w:b/>
              </w:rPr>
            </w:pPr>
            <w:r>
              <w:rPr>
                <w:b/>
                <w:kern w:val="2"/>
                <w:sz w:val="24"/>
                <w:szCs w:val="24"/>
              </w:rPr>
              <w:t>«Преодоление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>
              <w:rPr>
                <w:b/>
                <w:sz w:val="24"/>
                <w:szCs w:val="24"/>
              </w:rPr>
              <w:t xml:space="preserve"> Куйбышевского сельского поселения Староминского района»</w:t>
            </w:r>
          </w:p>
        </w:tc>
      </w:tr>
      <w:tr w14:paraId="200B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 w14:paraId="6E3A2F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  <w:vAlign w:val="center"/>
          </w:tcPr>
          <w:p w14:paraId="69A76622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  <w:vAlign w:val="center"/>
          </w:tcPr>
          <w:p w14:paraId="529690C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65A207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990B9E9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color="auto" w:sz="4" w:space="0"/>
            </w:tcBorders>
            <w:vAlign w:val="center"/>
          </w:tcPr>
          <w:p w14:paraId="476A8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14:paraId="65688849">
            <w:pPr>
              <w:jc w:val="center"/>
              <w:rPr>
                <w:b/>
                <w:bCs/>
              </w:rPr>
            </w:pPr>
          </w:p>
        </w:tc>
      </w:tr>
      <w:tr w14:paraId="5C36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05" w:hRule="atLeast"/>
        </w:trPr>
        <w:tc>
          <w:tcPr>
            <w:tcW w:w="2234" w:type="dxa"/>
          </w:tcPr>
          <w:p w14:paraId="33AF6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</w:tcPr>
          <w:p w14:paraId="2F161688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14:paraId="076064F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086904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6B9CC27A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single" w:color="auto" w:sz="4" w:space="0"/>
            </w:tcBorders>
          </w:tcPr>
          <w:p w14:paraId="0D2867E7">
            <w:pPr>
              <w:jc w:val="center"/>
            </w:pPr>
          </w:p>
        </w:tc>
      </w:tr>
      <w:tr w14:paraId="331F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50" w:hRule="atLeast"/>
        </w:trPr>
        <w:tc>
          <w:tcPr>
            <w:tcW w:w="2234" w:type="dxa"/>
          </w:tcPr>
          <w:p w14:paraId="2E8416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75" w:type="dxa"/>
          </w:tcPr>
          <w:p w14:paraId="4D15AE3B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14:paraId="5474ED03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1D8F558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EFA4806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</w:tcPr>
          <w:p w14:paraId="56CFE0E7">
            <w:pPr>
              <w:jc w:val="center"/>
            </w:pPr>
            <w:r>
              <w:t>-</w:t>
            </w:r>
          </w:p>
        </w:tc>
      </w:tr>
      <w:tr w14:paraId="55EA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35" w:hRule="atLeast"/>
        </w:trPr>
        <w:tc>
          <w:tcPr>
            <w:tcW w:w="2234" w:type="dxa"/>
          </w:tcPr>
          <w:p w14:paraId="62CBAA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275" w:type="dxa"/>
          </w:tcPr>
          <w:p w14:paraId="18DB1011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14:paraId="1E7E055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1F024E3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0313498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</w:tcPr>
          <w:p w14:paraId="024FB3D7">
            <w:pPr>
              <w:jc w:val="center"/>
            </w:pPr>
            <w:r>
              <w:t>-</w:t>
            </w:r>
          </w:p>
        </w:tc>
      </w:tr>
      <w:tr w14:paraId="6B5A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135" w:hRule="atLeast"/>
        </w:trPr>
        <w:tc>
          <w:tcPr>
            <w:tcW w:w="2234" w:type="dxa"/>
          </w:tcPr>
          <w:p w14:paraId="4CD13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275" w:type="dxa"/>
            <w:vAlign w:val="center"/>
          </w:tcPr>
          <w:p w14:paraId="4F5DF482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14:paraId="397B0352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67AFCEA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3CC1F90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</w:tcPr>
          <w:p w14:paraId="6753E372">
            <w:pPr>
              <w:jc w:val="center"/>
            </w:pPr>
            <w:r>
              <w:t>-</w:t>
            </w:r>
          </w:p>
        </w:tc>
      </w:tr>
      <w:tr w14:paraId="1F1B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2234" w:type="dxa"/>
          </w:tcPr>
          <w:p w14:paraId="1AAFE9E0">
            <w:pPr>
              <w:autoSpaceDE w:val="0"/>
              <w:autoSpaceDN w:val="0"/>
              <w:adjustRightInd w:val="0"/>
              <w:jc w:val="center"/>
            </w:pPr>
            <w: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14:paraId="278ECB53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14:paraId="433AF6D2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449DBBF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7ED03E60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</w:tcPr>
          <w:p w14:paraId="0724AF0B">
            <w:pPr>
              <w:jc w:val="center"/>
            </w:pPr>
            <w:r>
              <w:t>-</w:t>
            </w:r>
          </w:p>
        </w:tc>
      </w:tr>
      <w:tr w14:paraId="13A0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14:paraId="26DEE100">
            <w:pPr>
              <w:jc w:val="center"/>
            </w:pPr>
            <w:r>
              <w:rPr>
                <w:b/>
                <w:bCs/>
              </w:rPr>
              <w:t>Общий объем финансирования по муниципальной программе</w:t>
            </w:r>
          </w:p>
        </w:tc>
      </w:tr>
      <w:tr w14:paraId="52E8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2234" w:type="dxa"/>
          </w:tcPr>
          <w:p w14:paraId="161B20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  <w:vAlign w:val="center"/>
          </w:tcPr>
          <w:p w14:paraId="3E56198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14:paraId="3E8A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14:paraId="23B97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92CB1C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737C6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5B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14:paraId="721A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2234" w:type="dxa"/>
          </w:tcPr>
          <w:p w14:paraId="6FDA50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</w:tcPr>
          <w:p w14:paraId="053A0228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745C80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221B4FC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14:paraId="55093FD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6BBAEC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0E10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</w:trPr>
        <w:tc>
          <w:tcPr>
            <w:tcW w:w="2234" w:type="dxa"/>
          </w:tcPr>
          <w:p w14:paraId="339449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75" w:type="dxa"/>
          </w:tcPr>
          <w:p w14:paraId="4F0E5E6A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0665F4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5C7C68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14:paraId="54BBEF98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6422751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2C78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240" w:hRule="atLeast"/>
        </w:trPr>
        <w:tc>
          <w:tcPr>
            <w:tcW w:w="2234" w:type="dxa"/>
          </w:tcPr>
          <w:p w14:paraId="3E52C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275" w:type="dxa"/>
          </w:tcPr>
          <w:p w14:paraId="20C0193F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12935E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5CD42D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14:paraId="10375B4F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1B08D8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5211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210" w:hRule="atLeast"/>
        </w:trPr>
        <w:tc>
          <w:tcPr>
            <w:tcW w:w="2234" w:type="dxa"/>
          </w:tcPr>
          <w:p w14:paraId="6FE96E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275" w:type="dxa"/>
          </w:tcPr>
          <w:p w14:paraId="7421511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14:paraId="0CD5E0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15AC2F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14:paraId="63624FB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14:paraId="366FBE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0EED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0" w:type="dxa"/>
          <w:trHeight w:val="645" w:hRule="atLeast"/>
        </w:trPr>
        <w:tc>
          <w:tcPr>
            <w:tcW w:w="2234" w:type="dxa"/>
          </w:tcPr>
          <w:p w14:paraId="52F08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14:paraId="50C6542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701" w:type="dxa"/>
          </w:tcPr>
          <w:p w14:paraId="5B65C2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36C407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14:paraId="30CFEAC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560" w:type="dxa"/>
          </w:tcPr>
          <w:p w14:paraId="637186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95FBF93">
      <w:pPr>
        <w:ind w:firstLine="567"/>
        <w:jc w:val="both"/>
        <w:rPr>
          <w:bCs/>
        </w:rPr>
      </w:pPr>
    </w:p>
    <w:p w14:paraId="561A316B">
      <w:pPr>
        <w:ind w:firstLine="312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14:paraId="26767BB1">
      <w:pPr>
        <w:ind w:firstLine="312"/>
        <w:jc w:val="both"/>
        <w:rPr>
          <w:sz w:val="28"/>
          <w:szCs w:val="28"/>
        </w:rPr>
      </w:pPr>
    </w:p>
    <w:p w14:paraId="5A946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Методика оценки эффективности реализации муниципальной программы</w:t>
      </w:r>
    </w:p>
    <w:p w14:paraId="0DB167E0">
      <w:pPr>
        <w:jc w:val="center"/>
        <w:rPr>
          <w:b/>
          <w:sz w:val="28"/>
          <w:szCs w:val="28"/>
        </w:rPr>
      </w:pPr>
    </w:p>
    <w:p w14:paraId="3DF97A5A">
      <w:pPr>
        <w:ind w:firstLine="426"/>
        <w:jc w:val="both"/>
        <w:rPr>
          <w:sz w:val="28"/>
          <w:szCs w:val="28"/>
        </w:rPr>
      </w:pPr>
      <w:bookmarkStart w:id="0" w:name="sub_1511"/>
      <w:bookmarkStart w:id="1" w:name="sub_22802"/>
      <w:bookmarkStart w:id="2" w:name="sub_113"/>
      <w:r>
        <w:rPr>
          <w:sz w:val="28"/>
          <w:szCs w:val="28"/>
        </w:rPr>
        <w:tab/>
      </w:r>
      <w:r>
        <w:rPr>
          <w:sz w:val="28"/>
          <w:szCs w:val="28"/>
        </w:rPr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14:paraId="2AE9F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14:paraId="0942614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 и основных мероприятий, включенных в муниципальную программу;</w:t>
      </w:r>
    </w:p>
    <w:p w14:paraId="5BBEC0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степени соответствия запланированному уровню расходов и эффективности использования финансовых ресурсов;</w:t>
      </w:r>
    </w:p>
    <w:p w14:paraId="610F16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проводится администрацией Куйбышевского сельского поселения в срок до 1 апреля года, следующего за отчетным на основе информации, необходимой для её проведения.</w:t>
      </w:r>
    </w:p>
    <w:p w14:paraId="3E7305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утвержденного постановлением администрации Куйбышевского сельского поселения Староминского района № 125 от 17 августа 2016 года.</w:t>
      </w:r>
    </w:p>
    <w:p w14:paraId="7B5A1A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bookmarkEnd w:id="1"/>
    <w:bookmarkEnd w:id="2"/>
    <w:p w14:paraId="1699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муниципальной программы</w:t>
      </w:r>
    </w:p>
    <w:p w14:paraId="435F0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ее выполнением</w:t>
      </w:r>
    </w:p>
    <w:p w14:paraId="2DC32DFE">
      <w:pPr>
        <w:jc w:val="center"/>
        <w:rPr>
          <w:b/>
          <w:sz w:val="28"/>
          <w:szCs w:val="28"/>
        </w:rPr>
      </w:pPr>
    </w:p>
    <w:p w14:paraId="47E8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Куйбышевского сельского поселения Староминского района, которая:</w:t>
      </w:r>
    </w:p>
    <w:p w14:paraId="0C3B7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09D33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14:paraId="1FD2A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2B4C3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26E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3595F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14:paraId="3B831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>
        <w:rPr>
          <w:sz w:val="28"/>
          <w:szCs w:val="28"/>
        </w:rPr>
        <w:t>пунктом 4.4. Порядка, абзацами следующего содержания:</w:t>
      </w:r>
    </w:p>
    <w:p w14:paraId="31ECD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программы;</w:t>
      </w:r>
    </w:p>
    <w:p w14:paraId="5C088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координатор муниципальной программы ежегодно, до 15 февраля года, следующего за отчетным годом, направляет в администрацию Куйбышевского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14:paraId="484438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Администрация Куйбышевского сельского поселения Староминского района ежегодно, в срок до 1 апреля года, следующего за отчетным проводит оценку эффективности реализации муниципальной программы, в соответствии с установленным порядком (Приложение 3).</w:t>
      </w:r>
    </w:p>
    <w:p w14:paraId="09223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муниципальной программы осуществляет глава Куйбышевского сельского поселения Староминского района.</w:t>
      </w:r>
    </w:p>
    <w:p w14:paraId="675D9E43">
      <w:pPr>
        <w:rPr>
          <w:sz w:val="28"/>
          <w:szCs w:val="28"/>
        </w:rPr>
      </w:pPr>
    </w:p>
    <w:p w14:paraId="6D969C43">
      <w:pPr>
        <w:rPr>
          <w:sz w:val="28"/>
          <w:szCs w:val="28"/>
        </w:rPr>
      </w:pPr>
    </w:p>
    <w:p w14:paraId="581D1CC9">
      <w:pPr>
        <w:rPr>
          <w:sz w:val="28"/>
          <w:szCs w:val="28"/>
        </w:rPr>
      </w:pPr>
    </w:p>
    <w:p w14:paraId="63E1E0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14:paraId="67E05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Куйбышевского сельского поселения </w:t>
      </w:r>
    </w:p>
    <w:p w14:paraId="3E6C38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Г.В. Скубак</w:t>
      </w:r>
    </w:p>
    <w:p w14:paraId="18F98B69">
      <w:pPr>
        <w:autoSpaceDE w:val="0"/>
        <w:autoSpaceDN w:val="0"/>
        <w:adjustRightInd w:val="0"/>
        <w:rPr>
          <w:sz w:val="28"/>
          <w:szCs w:val="28"/>
        </w:rPr>
        <w:sectPr>
          <w:pgSz w:w="11906" w:h="16838"/>
          <w:pgMar w:top="851" w:right="567" w:bottom="1134" w:left="1843" w:header="709" w:footer="709" w:gutter="0"/>
          <w:cols w:space="708" w:num="1"/>
          <w:docGrid w:linePitch="360" w:charSpace="0"/>
        </w:sectPr>
      </w:pPr>
    </w:p>
    <w:p w14:paraId="53140299">
      <w:pPr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04E2F66E">
      <w:pPr>
        <w:ind w:left="9781"/>
        <w:jc w:val="center"/>
        <w:rPr>
          <w:bCs/>
          <w:sz w:val="28"/>
          <w:szCs w:val="28"/>
        </w:rPr>
      </w:pPr>
    </w:p>
    <w:p w14:paraId="51404BD5">
      <w:pPr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14:paraId="4E59DD8D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«Обеспечение беспрепятственного</w:t>
      </w:r>
    </w:p>
    <w:p w14:paraId="6CAD7F4B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доступа маломобильных граждан к </w:t>
      </w:r>
    </w:p>
    <w:p w14:paraId="2DF1CD95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объектам социальной, транспортной и</w:t>
      </w:r>
    </w:p>
    <w:p w14:paraId="2DA6CFD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инженерной инфраструктур, информации</w:t>
      </w:r>
    </w:p>
    <w:p w14:paraId="00195076">
      <w:pPr>
        <w:tabs>
          <w:tab w:val="left" w:pos="4820"/>
          <w:tab w:val="left" w:pos="5103"/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связи в Куйбышевском сельском поселении </w:t>
      </w:r>
    </w:p>
    <w:p w14:paraId="2C76804C">
      <w:pPr>
        <w:tabs>
          <w:tab w:val="left" w:pos="4820"/>
          <w:tab w:val="left" w:pos="5103"/>
          <w:tab w:val="left" w:pos="5529"/>
        </w:tabs>
        <w:jc w:val="right"/>
        <w:rPr>
          <w:b/>
        </w:rPr>
      </w:pPr>
      <w:r>
        <w:rPr>
          <w:sz w:val="28"/>
          <w:szCs w:val="28"/>
        </w:rPr>
        <w:t>Староминского района</w:t>
      </w:r>
      <w:r>
        <w:rPr>
          <w:b/>
        </w:rPr>
        <w:t>»</w:t>
      </w:r>
    </w:p>
    <w:p w14:paraId="7EB82F25">
      <w:pPr>
        <w:ind w:left="142"/>
        <w:jc w:val="center"/>
        <w:rPr>
          <w:b/>
          <w:bCs/>
          <w:sz w:val="28"/>
          <w:szCs w:val="28"/>
        </w:rPr>
      </w:pPr>
    </w:p>
    <w:p w14:paraId="6CF8E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</w:r>
    </w:p>
    <w:p w14:paraId="74F75EF3">
      <w:pPr>
        <w:pStyle w:val="7"/>
        <w:tabs>
          <w:tab w:val="left" w:pos="708"/>
        </w:tabs>
        <w:jc w:val="center"/>
        <w:rPr>
          <w:b/>
          <w:sz w:val="28"/>
          <w:szCs w:val="28"/>
        </w:rPr>
      </w:pPr>
    </w:p>
    <w:p w14:paraId="55A6586D">
      <w:pPr>
        <w:pStyle w:val="7"/>
        <w:tabs>
          <w:tab w:val="left" w:pos="708"/>
        </w:tabs>
        <w:jc w:val="center"/>
        <w:rPr>
          <w:b/>
          <w:sz w:val="28"/>
          <w:szCs w:val="28"/>
        </w:rPr>
      </w:pPr>
    </w:p>
    <w:p w14:paraId="273740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14:paraId="74DA8713">
      <w:pPr>
        <w:rPr>
          <w:b/>
          <w:sz w:val="28"/>
          <w:szCs w:val="28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14:paraId="1C35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0910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 №</w:t>
            </w:r>
          </w:p>
          <w:p w14:paraId="72AB76E1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5A74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целевого</w:t>
            </w:r>
          </w:p>
          <w:p w14:paraId="6DCA8DE0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6FFA6">
            <w:pPr>
              <w:spacing w:line="204" w:lineRule="auto"/>
              <w:jc w:val="center"/>
              <w:rPr>
                <w:bCs/>
              </w:rPr>
            </w:pPr>
          </w:p>
          <w:p w14:paraId="4036B5B1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Единица</w:t>
            </w:r>
          </w:p>
          <w:p w14:paraId="2A4EE7CC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измерения</w:t>
            </w:r>
          </w:p>
          <w:p w14:paraId="3724FFF6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D96D3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Значение показателей</w:t>
            </w:r>
          </w:p>
        </w:tc>
      </w:tr>
      <w:tr w14:paraId="10D5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</w:trPr>
        <w:tc>
          <w:tcPr>
            <w:tcW w:w="709" w:type="dxa"/>
            <w:vMerge w:val="continue"/>
          </w:tcPr>
          <w:p w14:paraId="6F8CCE22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 w:val="continue"/>
          </w:tcPr>
          <w:p w14:paraId="6E852056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 w:val="continue"/>
          </w:tcPr>
          <w:p w14:paraId="6E773C17">
            <w:pPr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 w14:paraId="3B02E915">
            <w:pPr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F7196BA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2025год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 w14:paraId="6D1BC547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 w14:paraId="225519C1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2027 год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68F0AC77">
            <w:pPr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2028 год</w:t>
            </w:r>
          </w:p>
        </w:tc>
      </w:tr>
      <w:tr w14:paraId="419E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tblHeader/>
        </w:trPr>
        <w:tc>
          <w:tcPr>
            <w:tcW w:w="709" w:type="dxa"/>
          </w:tcPr>
          <w:p w14:paraId="43C482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91" w:type="dxa"/>
          </w:tcPr>
          <w:p w14:paraId="4EF211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8" w:type="dxa"/>
          </w:tcPr>
          <w:p w14:paraId="59FD584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</w:tcPr>
          <w:p w14:paraId="242124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14:paraId="342356D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14:paraId="4763B89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21" w:type="dxa"/>
          </w:tcPr>
          <w:p w14:paraId="5D94944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</w:tcPr>
          <w:p w14:paraId="08F4C0C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14:paraId="2253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709" w:type="dxa"/>
          </w:tcPr>
          <w:p w14:paraId="3EE9D094">
            <w:pPr>
              <w:autoSpaceDE w:val="0"/>
              <w:ind w:left="-166" w:right="-25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  <w:p w14:paraId="75A25225">
            <w:pPr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14:paraId="77808B89">
            <w:pPr>
              <w:jc w:val="center"/>
              <w:rPr>
                <w:b/>
              </w:rPr>
            </w:pPr>
            <w:r>
              <w:rPr>
                <w:rFonts w:eastAsia="Arial"/>
                <w:b/>
              </w:rPr>
              <w:t>Муниципальная программа</w:t>
            </w:r>
            <w:r>
              <w:rPr>
                <w:b/>
              </w:rPr>
              <w:t xml:space="preserve">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  <w:p w14:paraId="02911161">
            <w:pPr>
              <w:pStyle w:val="7"/>
              <w:tabs>
                <w:tab w:val="left" w:pos="708"/>
              </w:tabs>
              <w:jc w:val="both"/>
              <w:rPr>
                <w:b/>
              </w:rPr>
            </w:pPr>
          </w:p>
        </w:tc>
      </w:tr>
      <w:tr w14:paraId="32F4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709" w:type="dxa"/>
          </w:tcPr>
          <w:p w14:paraId="2A00640A">
            <w:pPr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14:paraId="4C3A82B8">
            <w:pPr>
              <w:ind w:left="33"/>
              <w:rPr>
                <w:b/>
                <w:kern w:val="2"/>
                <w:sz w:val="24"/>
                <w:szCs w:val="24"/>
              </w:rPr>
            </w:pPr>
            <w:r>
              <w:rPr>
                <w:rFonts w:eastAsia="Arial"/>
                <w:b/>
              </w:rPr>
              <w:t>Цель: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Повышение уровня доступности приоритетных объектов </w:t>
            </w:r>
            <w:r>
              <w:rPr>
                <w:b/>
                <w:kern w:val="2"/>
                <w:sz w:val="24"/>
                <w:szCs w:val="24"/>
              </w:rPr>
              <w:t>социальной, транспортной и инженерной инфраструктуры для инвалидов и других маломобильных групп населения на территории Куйбышевского сельского поселения</w:t>
            </w:r>
          </w:p>
          <w:p w14:paraId="33E87137">
            <w:pPr>
              <w:ind w:left="33"/>
              <w:rPr>
                <w:sz w:val="24"/>
                <w:szCs w:val="24"/>
              </w:rPr>
            </w:pPr>
          </w:p>
          <w:p w14:paraId="2A70E51C">
            <w:pPr>
              <w:ind w:left="33"/>
              <w:rPr>
                <w:rFonts w:eastAsia="Arial"/>
                <w:b/>
              </w:rPr>
            </w:pPr>
          </w:p>
        </w:tc>
      </w:tr>
      <w:tr w14:paraId="0BCD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709" w:type="dxa"/>
          </w:tcPr>
          <w:p w14:paraId="301260BA">
            <w:pPr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14:paraId="345C1AF7">
            <w:pPr>
              <w:ind w:firstLine="567"/>
              <w:jc w:val="both"/>
              <w:rPr>
                <w:color w:val="0070C0"/>
                <w:sz w:val="28"/>
                <w:szCs w:val="28"/>
              </w:rPr>
            </w:pPr>
            <w:r>
              <w:rPr>
                <w:rFonts w:eastAsia="Arial"/>
                <w:b/>
              </w:rPr>
              <w:t>Задачи: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</w:p>
          <w:p w14:paraId="74CE84A8">
            <w:pPr>
              <w:jc w:val="both"/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Куйбышевского сельского поселения Староминского района;</w:t>
            </w:r>
          </w:p>
          <w:p w14:paraId="1C5966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преодоление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>
              <w:rPr>
                <w:sz w:val="24"/>
                <w:szCs w:val="24"/>
              </w:rPr>
              <w:t xml:space="preserve"> Куйбышевского сельского поселения Староминского района;</w:t>
            </w:r>
          </w:p>
        </w:tc>
      </w:tr>
      <w:tr w14:paraId="08D2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</w:trPr>
        <w:tc>
          <w:tcPr>
            <w:tcW w:w="709" w:type="dxa"/>
            <w:vAlign w:val="center"/>
          </w:tcPr>
          <w:p w14:paraId="0F36A316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</w:tcPr>
          <w:p w14:paraId="74AE1653">
            <w:r>
              <w:rPr>
                <w:b/>
              </w:rPr>
              <w:t>Целевой показатель:</w:t>
            </w:r>
            <w:r>
              <w:t xml:space="preserve"> </w:t>
            </w:r>
          </w:p>
          <w:p w14:paraId="5F81CC8C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  <w:r>
              <w:rPr>
                <w:bCs/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>
              <w:t>с</w:t>
            </w:r>
            <w:r>
              <w:rPr>
                <w:sz w:val="24"/>
                <w:szCs w:val="24"/>
              </w:rPr>
              <w:t>редства отображения информации знаковые для инвалидов</w:t>
            </w:r>
          </w:p>
        </w:tc>
        <w:tc>
          <w:tcPr>
            <w:tcW w:w="2128" w:type="dxa"/>
            <w:vAlign w:val="center"/>
          </w:tcPr>
          <w:p w14:paraId="76A7523E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14:paraId="21988880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14:paraId="7BDE8A1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7A4099B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21" w:type="dxa"/>
            <w:vAlign w:val="center"/>
          </w:tcPr>
          <w:p w14:paraId="6EA50A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14:paraId="63359DC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14:paraId="69D1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tblHeader/>
        </w:trPr>
        <w:tc>
          <w:tcPr>
            <w:tcW w:w="709" w:type="dxa"/>
            <w:vAlign w:val="center"/>
          </w:tcPr>
          <w:p w14:paraId="22DE067A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391" w:type="dxa"/>
          </w:tcPr>
          <w:p w14:paraId="48CC4F0B">
            <w:pPr>
              <w:jc w:val="both"/>
              <w:rPr>
                <w:b/>
              </w:rPr>
            </w:pPr>
            <w:r>
              <w:rPr>
                <w:b/>
              </w:rPr>
              <w:t>Целевой показатель:</w:t>
            </w:r>
          </w:p>
          <w:p w14:paraId="2BFD3AE5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t>-д</w:t>
            </w:r>
            <w:r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14:paraId="1ADFA8C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14:paraId="1F137655">
            <w:pPr>
              <w:rPr>
                <w:bCs/>
              </w:rPr>
            </w:pPr>
            <w:r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</w:tc>
        <w:tc>
          <w:tcPr>
            <w:tcW w:w="2128" w:type="dxa"/>
            <w:vAlign w:val="center"/>
          </w:tcPr>
          <w:p w14:paraId="59172AC5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%</w:t>
            </w:r>
          </w:p>
        </w:tc>
        <w:tc>
          <w:tcPr>
            <w:tcW w:w="1845" w:type="dxa"/>
            <w:vAlign w:val="center"/>
          </w:tcPr>
          <w:p w14:paraId="3ECEC6A9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40</w:t>
            </w:r>
          </w:p>
        </w:tc>
        <w:tc>
          <w:tcPr>
            <w:tcW w:w="1698" w:type="dxa"/>
            <w:gridSpan w:val="2"/>
            <w:vAlign w:val="center"/>
          </w:tcPr>
          <w:p w14:paraId="4AEC4D0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01" w:type="dxa"/>
            <w:vAlign w:val="center"/>
          </w:tcPr>
          <w:p w14:paraId="59B5B62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421" w:type="dxa"/>
            <w:vAlign w:val="center"/>
          </w:tcPr>
          <w:p w14:paraId="5BE83B2D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417" w:type="dxa"/>
            <w:vAlign w:val="center"/>
          </w:tcPr>
          <w:p w14:paraId="23A00280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14:paraId="3C98DA50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57B4CD79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65E35DEA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071EAF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14:paraId="15EBA9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Куйбышевского сельского поселения </w:t>
      </w:r>
    </w:p>
    <w:p w14:paraId="32C74E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                                                           Г.В. Скубак</w:t>
      </w:r>
    </w:p>
    <w:p w14:paraId="61E4F129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7FA2A4D9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669F4F07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5BA570C7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15BE0B13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5DB9A8E6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1B6665E5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593F616B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68956FBB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69F24581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1C0AFE23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4619CAAB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05E6E1E4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1AF9E912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04D778DF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0B5B2428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0FD0329B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40252BE0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5F091F58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3DD7E837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7D4A9BFF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02A34A28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708BA2CB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40193485">
      <w:pPr>
        <w:ind w:left="-426"/>
        <w:rPr>
          <w:sz w:val="28"/>
          <w:szCs w:val="28"/>
        </w:rPr>
        <w:sectPr>
          <w:pgSz w:w="16838" w:h="11906" w:orient="landscape"/>
          <w:pgMar w:top="709" w:right="1134" w:bottom="284" w:left="1134" w:header="720" w:footer="709" w:gutter="0"/>
          <w:cols w:space="720" w:num="1"/>
          <w:docGrid w:linePitch="381" w:charSpace="0"/>
        </w:sectPr>
      </w:pPr>
    </w:p>
    <w:tbl>
      <w:tblPr>
        <w:tblStyle w:val="4"/>
        <w:tblpPr w:leftFromText="180" w:rightFromText="180" w:vertAnchor="text" w:horzAnchor="margin" w:tblpXSpec="right" w:tblpY="-538"/>
        <w:tblOverlap w:val="never"/>
        <w:tblW w:w="10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6020"/>
      </w:tblGrid>
      <w:tr w14:paraId="56FB0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8" w:type="dxa"/>
          </w:tcPr>
          <w:p w14:paraId="27ADB361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14:paraId="5712FFD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14:paraId="5E7B07FE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73619A3F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14:paraId="4114A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Куйбышевского сельском поселении Староминского района»</w:t>
            </w:r>
          </w:p>
          <w:p w14:paraId="65069A7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14:paraId="5D90342B">
      <w:pPr>
        <w:ind w:firstLine="720"/>
        <w:jc w:val="both"/>
        <w:rPr>
          <w:sz w:val="26"/>
          <w:szCs w:val="26"/>
        </w:rPr>
      </w:pPr>
    </w:p>
    <w:p w14:paraId="6E57BD17">
      <w:pPr>
        <w:ind w:firstLine="720"/>
        <w:jc w:val="both"/>
        <w:rPr>
          <w:sz w:val="26"/>
          <w:szCs w:val="26"/>
        </w:rPr>
      </w:pPr>
    </w:p>
    <w:p w14:paraId="2F091427">
      <w:pPr>
        <w:ind w:firstLine="720"/>
        <w:jc w:val="both"/>
        <w:rPr>
          <w:sz w:val="26"/>
          <w:szCs w:val="26"/>
        </w:rPr>
      </w:pPr>
    </w:p>
    <w:p w14:paraId="72D55E36">
      <w:pPr>
        <w:ind w:firstLine="720"/>
        <w:jc w:val="both"/>
        <w:rPr>
          <w:sz w:val="26"/>
          <w:szCs w:val="26"/>
        </w:rPr>
      </w:pPr>
    </w:p>
    <w:p w14:paraId="4EA215CF">
      <w:pPr>
        <w:jc w:val="both"/>
        <w:rPr>
          <w:sz w:val="26"/>
          <w:szCs w:val="26"/>
        </w:rPr>
      </w:pPr>
    </w:p>
    <w:p w14:paraId="3471B26B">
      <w:pPr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14:paraId="5173F118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472C03B3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7F2F18D0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33987352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14:paraId="7250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Куйбышевского сельском поселении Староминского района»</w:t>
      </w:r>
    </w:p>
    <w:p w14:paraId="38C3A004">
      <w:pPr>
        <w:pStyle w:val="7"/>
        <w:tabs>
          <w:tab w:val="left" w:pos="708"/>
        </w:tabs>
        <w:jc w:val="center"/>
        <w:rPr>
          <w:b/>
          <w:szCs w:val="28"/>
        </w:rPr>
      </w:pPr>
    </w:p>
    <w:tbl>
      <w:tblPr>
        <w:tblStyle w:val="4"/>
        <w:tblpPr w:leftFromText="180" w:rightFromText="180" w:vertAnchor="text" w:horzAnchor="margin" w:tblpX="-527" w:tblpY="433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14:paraId="0166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9B37BEB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CCD5AD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D47E50">
            <w:pPr>
              <w:jc w:val="center"/>
              <w:rPr>
                <w:bCs/>
              </w:rPr>
            </w:pPr>
            <w:r>
              <w:rPr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C148FF">
            <w:pPr>
              <w:jc w:val="center"/>
              <w:rPr>
                <w:bCs/>
              </w:rPr>
            </w:pPr>
            <w:r>
              <w:rPr>
                <w:bCs/>
              </w:rPr>
              <w:t>Объем финанси-рования,</w:t>
            </w:r>
          </w:p>
          <w:p w14:paraId="0F1640F5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  <w:p w14:paraId="62487AC7">
            <w:pPr>
              <w:jc w:val="center"/>
              <w:rPr>
                <w:bCs/>
              </w:rPr>
            </w:pPr>
            <w:r>
              <w:rPr>
                <w:bCs/>
              </w:rPr>
              <w:t>(тыс.руб)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14:paraId="102A9F2A">
            <w:pPr>
              <w:jc w:val="center"/>
              <w:rPr>
                <w:bCs/>
              </w:rPr>
            </w:pPr>
            <w:r>
              <w:rPr>
                <w:bCs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D7040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265CE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</w:rPr>
            </w:pPr>
            <w:r>
              <w:rPr>
                <w:bCs/>
              </w:rPr>
              <w:t xml:space="preserve">Участник муниципальной программы </w:t>
            </w:r>
          </w:p>
          <w:p w14:paraId="606F7B4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bCs/>
              </w:rPr>
            </w:pPr>
          </w:p>
        </w:tc>
      </w:tr>
      <w:tr w14:paraId="288F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clear" w:color="auto" w:fill="auto"/>
          </w:tcPr>
          <w:p w14:paraId="52B23201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 w14:paraId="177090EB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 w14:paraId="279EF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42881E2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71FD8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98617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BCA58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5C1D2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BD8C">
            <w:pPr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2268" w:type="dxa"/>
            <w:shd w:val="clear" w:color="auto" w:fill="auto"/>
          </w:tcPr>
          <w:p w14:paraId="5CF867F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9DDC38B">
            <w:pPr>
              <w:jc w:val="center"/>
              <w:rPr>
                <w:bCs/>
              </w:rPr>
            </w:pPr>
          </w:p>
        </w:tc>
      </w:tr>
      <w:tr w14:paraId="7C8A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shd w:val="clear" w:color="auto" w:fill="auto"/>
            <w:vAlign w:val="center"/>
          </w:tcPr>
          <w:p w14:paraId="14E2A22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14:paraId="5070B5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4C92A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843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F4E5B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886B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F82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F95F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B11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E42CC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D3F2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14:paraId="7C86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7" w:type="dxa"/>
            <w:shd w:val="clear" w:color="auto" w:fill="auto"/>
            <w:vAlign w:val="center"/>
          </w:tcPr>
          <w:p w14:paraId="30267E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14:paraId="7A10775A">
            <w:pPr>
              <w:jc w:val="center"/>
              <w:rPr>
                <w:b/>
              </w:rPr>
            </w:pPr>
            <w:r>
              <w:rPr>
                <w:b/>
              </w:rPr>
              <w:t>Отдельные мероприятия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  <w:p w14:paraId="7CE06413">
            <w:pPr>
              <w:pStyle w:val="7"/>
              <w:tabs>
                <w:tab w:val="left" w:pos="708"/>
              </w:tabs>
              <w:jc w:val="both"/>
              <w:rPr>
                <w:bCs/>
                <w:i/>
              </w:rPr>
            </w:pPr>
          </w:p>
        </w:tc>
      </w:tr>
      <w:tr w14:paraId="2F7C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2F98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2410" w:type="dxa"/>
            <w:vMerge w:val="restart"/>
          </w:tcPr>
          <w:p w14:paraId="239D3F77">
            <w:pPr>
              <w:jc w:val="both"/>
              <w:rPr>
                <w:b/>
                <w:bCs/>
              </w:rPr>
            </w:pPr>
          </w:p>
          <w:p w14:paraId="29D22A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№ 1</w:t>
            </w:r>
          </w:p>
          <w:p w14:paraId="1CCB399A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>
              <w:t>с</w:t>
            </w:r>
            <w:r>
              <w:rPr>
                <w:sz w:val="24"/>
                <w:szCs w:val="24"/>
              </w:rPr>
              <w:t>редства отображения информации знаковые, для инвалидов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5F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27BDB">
            <w:pPr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C334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355C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FA40E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E386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C9CD2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62F368">
            <w:pPr>
              <w:rPr>
                <w:b/>
                <w:bCs/>
                <w:sz w:val="28"/>
              </w:rPr>
            </w:pPr>
            <w:r>
              <w:t>оснащение приоритетных объектов сфер жизнедеятельности техническими сред</w:t>
            </w:r>
            <w:r>
              <w:softHyphen/>
            </w:r>
            <w:r>
              <w:t>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8A537">
            <w:pPr>
              <w:rPr>
                <w:b/>
                <w:bCs/>
                <w:sz w:val="28"/>
              </w:rPr>
            </w:pPr>
            <w:r>
              <w:t>Администрация Куйбышевского сельского поселения</w:t>
            </w:r>
          </w:p>
        </w:tc>
      </w:tr>
      <w:tr w14:paraId="4D9E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69F299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E6AA6ED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22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85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15B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4C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8D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92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DB9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9AE92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01E02">
            <w:pPr>
              <w:rPr>
                <w:b/>
                <w:bCs/>
                <w:sz w:val="28"/>
              </w:rPr>
            </w:pPr>
          </w:p>
        </w:tc>
      </w:tr>
      <w:tr w14:paraId="3835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03E0EB3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5471040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78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5F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2C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03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6A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1CA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CB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70D3C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B79128">
            <w:pPr>
              <w:rPr>
                <w:b/>
                <w:bCs/>
                <w:sz w:val="28"/>
              </w:rPr>
            </w:pPr>
          </w:p>
        </w:tc>
      </w:tr>
      <w:tr w14:paraId="2101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4583AA4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C208A5B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C7F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5D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12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3B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E6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BE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8E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8520B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8DD2F6">
            <w:pPr>
              <w:rPr>
                <w:b/>
                <w:bCs/>
                <w:sz w:val="28"/>
              </w:rPr>
            </w:pPr>
          </w:p>
        </w:tc>
      </w:tr>
      <w:tr w14:paraId="2DAD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3D9890C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4FF8D60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9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618E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423C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499F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9F17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9E71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1C4B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43C0E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81E013">
            <w:pPr>
              <w:rPr>
                <w:b/>
                <w:bCs/>
                <w:sz w:val="28"/>
              </w:rPr>
            </w:pPr>
          </w:p>
        </w:tc>
      </w:tr>
      <w:tr w14:paraId="45E2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4F43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14:paraId="40E08B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№ 2</w:t>
            </w:r>
          </w:p>
          <w:p w14:paraId="6D9E0231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14:paraId="587F70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14:paraId="7B8D1B4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  <w:p w14:paraId="594896A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ADD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21B7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  <w:p w14:paraId="13BD1407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F0A2C7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2A8D4">
            <w:pPr>
              <w:jc w:val="center"/>
              <w:rPr>
                <w:b/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14F0F">
            <w:pPr>
              <w:jc w:val="center"/>
              <w:rPr>
                <w:b/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6A31E">
            <w:pPr>
              <w:jc w:val="center"/>
              <w:rPr>
                <w:b/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579E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AD797">
            <w:pPr>
              <w:rPr>
                <w:b/>
                <w:bCs/>
                <w:sz w:val="28"/>
              </w:rPr>
            </w:pPr>
            <w:r>
              <w:t>сводная информация, полученная на основании общественного мнения инвалидов,  позволяющая объективно оценить доступность объектов и услуг в приоритетных сферах жиз</w:t>
            </w:r>
            <w:r>
              <w:softHyphen/>
            </w:r>
            <w:r>
              <w:t>недеятельности инвалидов и других маломобильных групп населения, а также отношение населения к проблемам 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981C8">
            <w:pPr>
              <w:rPr>
                <w:b/>
                <w:bCs/>
                <w:sz w:val="28"/>
              </w:rPr>
            </w:pPr>
            <w:r>
              <w:t>Администрация  Куйбышевского сельского поселения</w:t>
            </w:r>
          </w:p>
        </w:tc>
      </w:tr>
      <w:tr w14:paraId="45DA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60569C86">
            <w:pPr>
              <w:rPr>
                <w:b/>
                <w:bCs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EDD095E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C8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59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20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D0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FBC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9F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B4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F7EAC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8F4162">
            <w:pPr>
              <w:rPr>
                <w:bCs/>
                <w:sz w:val="28"/>
              </w:rPr>
            </w:pPr>
          </w:p>
        </w:tc>
      </w:tr>
      <w:tr w14:paraId="264A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0D604252">
            <w:pPr>
              <w:rPr>
                <w:b/>
                <w:bCs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A36E06B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91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2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F7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EA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44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B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52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B9732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17147F">
            <w:pPr>
              <w:rPr>
                <w:bCs/>
                <w:sz w:val="28"/>
              </w:rPr>
            </w:pPr>
          </w:p>
        </w:tc>
      </w:tr>
      <w:tr w14:paraId="63B1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10013117">
            <w:pPr>
              <w:rPr>
                <w:b/>
                <w:bCs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F8038F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DF1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90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B513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46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6E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B8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17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DDBA2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7B99D3">
            <w:pPr>
              <w:rPr>
                <w:bCs/>
                <w:sz w:val="28"/>
              </w:rPr>
            </w:pPr>
          </w:p>
        </w:tc>
      </w:tr>
      <w:tr w14:paraId="379B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47A11311">
            <w:pPr>
              <w:rPr>
                <w:b/>
                <w:bCs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7597EDF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12C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2355A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A8944">
            <w:pPr>
              <w:jc w:val="center"/>
              <w:rPr>
                <w:b/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9AA96">
            <w:pPr>
              <w:jc w:val="center"/>
              <w:rPr>
                <w:b/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E1161">
            <w:pPr>
              <w:jc w:val="center"/>
              <w:rPr>
                <w:b/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1CCEE">
            <w:pPr>
              <w:jc w:val="center"/>
              <w:rPr>
                <w:b/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D47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74DC4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6FBA70">
            <w:pPr>
              <w:rPr>
                <w:bCs/>
                <w:sz w:val="28"/>
              </w:rPr>
            </w:pPr>
          </w:p>
        </w:tc>
      </w:tr>
      <w:tr w14:paraId="3150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vMerge w:val="restart"/>
            <w:shd w:val="clear" w:color="auto" w:fill="auto"/>
          </w:tcPr>
          <w:p w14:paraId="1881817A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F338DA0">
            <w:pPr>
              <w:rPr>
                <w:b/>
                <w:bCs/>
              </w:rPr>
            </w:pPr>
          </w:p>
          <w:p w14:paraId="3C142C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71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8C97D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4F3B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09D62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D76D2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CCB6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D894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55C7CCA0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B1A19A3">
            <w:pPr>
              <w:rPr>
                <w:b/>
                <w:bCs/>
                <w:sz w:val="28"/>
              </w:rPr>
            </w:pPr>
          </w:p>
        </w:tc>
      </w:tr>
      <w:tr w14:paraId="59FA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  <w:shd w:val="clear" w:color="auto" w:fill="auto"/>
          </w:tcPr>
          <w:p w14:paraId="32FBD16F">
            <w:pPr>
              <w:rPr>
                <w:bCs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 w14:paraId="14320C85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C40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C72F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0F0C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CF90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6D63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2291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775C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</w:tcPr>
          <w:p w14:paraId="6AE19ECA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B96D339">
            <w:pPr>
              <w:rPr>
                <w:bCs/>
                <w:sz w:val="28"/>
              </w:rPr>
            </w:pPr>
          </w:p>
        </w:tc>
      </w:tr>
      <w:tr w14:paraId="2BBD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clear" w:color="auto" w:fill="auto"/>
          </w:tcPr>
          <w:p w14:paraId="4AA6BF36">
            <w:pPr>
              <w:rPr>
                <w:bCs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 w14:paraId="0E768E49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3F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11AA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775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49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D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7246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57F9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68" w:type="dxa"/>
          </w:tcPr>
          <w:p w14:paraId="0B0E8596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0694C3">
            <w:pPr>
              <w:rPr>
                <w:bCs/>
                <w:sz w:val="28"/>
              </w:rPr>
            </w:pPr>
          </w:p>
        </w:tc>
      </w:tr>
      <w:tr w14:paraId="7E43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clear" w:color="auto" w:fill="auto"/>
          </w:tcPr>
          <w:p w14:paraId="49736762">
            <w:pPr>
              <w:rPr>
                <w:bCs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 w14:paraId="79BCA7CC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A7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E86C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F57C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69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57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9AB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F3F0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68" w:type="dxa"/>
          </w:tcPr>
          <w:p w14:paraId="045CD9DA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0AF562B">
            <w:pPr>
              <w:rPr>
                <w:bCs/>
                <w:sz w:val="28"/>
              </w:rPr>
            </w:pPr>
          </w:p>
        </w:tc>
      </w:tr>
      <w:tr w14:paraId="4BCB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7" w:type="dxa"/>
            <w:vMerge w:val="continue"/>
            <w:shd w:val="clear" w:color="auto" w:fill="auto"/>
          </w:tcPr>
          <w:p w14:paraId="2D96E142">
            <w:pPr>
              <w:rPr>
                <w:bCs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 w14:paraId="5EF75B46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A33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031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3731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604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FC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1AF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004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68" w:type="dxa"/>
          </w:tcPr>
          <w:p w14:paraId="3585335E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5503CB0">
            <w:pPr>
              <w:rPr>
                <w:bCs/>
                <w:sz w:val="28"/>
              </w:rPr>
            </w:pPr>
          </w:p>
        </w:tc>
      </w:tr>
    </w:tbl>
    <w:p w14:paraId="20AC76E5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6C2ED0DF">
      <w:pPr>
        <w:autoSpaceDE w:val="0"/>
        <w:rPr>
          <w:rFonts w:eastAsia="Arial"/>
          <w:bCs/>
          <w:color w:val="26282F"/>
          <w:sz w:val="28"/>
          <w:szCs w:val="28"/>
        </w:rPr>
      </w:pPr>
    </w:p>
    <w:p w14:paraId="1BD17827">
      <w:pPr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14:paraId="5112FD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14:paraId="1EA423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Староминского района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</w:rPr>
        <w:t xml:space="preserve"> Г.В. Скубак</w:t>
      </w:r>
    </w:p>
    <w:p w14:paraId="58450C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14:paraId="01BC47B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54A227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0D1C2EB7"/>
    <w:p w14:paraId="51083B0F"/>
    <w:p w14:paraId="1FF7AAC7"/>
    <w:p w14:paraId="61DDBBD7"/>
    <w:p w14:paraId="12FB54B6"/>
    <w:p w14:paraId="27F2B45B"/>
    <w:p w14:paraId="44F82A2A"/>
    <w:p w14:paraId="04F3CEC3">
      <w:pPr>
        <w:ind w:firstLine="720"/>
        <w:jc w:val="both"/>
        <w:rPr>
          <w:sz w:val="26"/>
          <w:szCs w:val="26"/>
        </w:rPr>
      </w:pPr>
    </w:p>
    <w:p w14:paraId="64D487B9">
      <w:pPr>
        <w:ind w:firstLine="720"/>
        <w:jc w:val="both"/>
        <w:rPr>
          <w:sz w:val="26"/>
          <w:szCs w:val="26"/>
        </w:rPr>
      </w:pPr>
    </w:p>
    <w:p w14:paraId="1B1E5746">
      <w:pPr>
        <w:ind w:firstLine="720"/>
        <w:jc w:val="both"/>
        <w:rPr>
          <w:sz w:val="26"/>
          <w:szCs w:val="26"/>
        </w:rPr>
      </w:pPr>
    </w:p>
    <w:p w14:paraId="445BA1C2">
      <w:pPr>
        <w:ind w:firstLine="720"/>
        <w:jc w:val="both"/>
        <w:rPr>
          <w:sz w:val="26"/>
          <w:szCs w:val="26"/>
        </w:rPr>
      </w:pPr>
    </w:p>
    <w:p w14:paraId="39F59C68">
      <w:pPr>
        <w:ind w:firstLine="720"/>
        <w:jc w:val="both"/>
        <w:rPr>
          <w:sz w:val="26"/>
          <w:szCs w:val="26"/>
        </w:rPr>
      </w:pPr>
    </w:p>
    <w:p w14:paraId="3B1BFF41">
      <w:pPr>
        <w:ind w:firstLine="720"/>
        <w:jc w:val="both"/>
        <w:rPr>
          <w:sz w:val="26"/>
          <w:szCs w:val="26"/>
        </w:rPr>
      </w:pPr>
    </w:p>
    <w:p w14:paraId="58DF2457">
      <w:pPr>
        <w:ind w:firstLine="720"/>
        <w:jc w:val="both"/>
        <w:rPr>
          <w:sz w:val="26"/>
          <w:szCs w:val="26"/>
        </w:rPr>
      </w:pPr>
    </w:p>
    <w:p w14:paraId="5E814977">
      <w:pPr>
        <w:ind w:firstLine="720"/>
        <w:jc w:val="both"/>
        <w:rPr>
          <w:sz w:val="26"/>
          <w:szCs w:val="26"/>
        </w:rPr>
      </w:pPr>
    </w:p>
    <w:p w14:paraId="31DA19CA">
      <w:pPr>
        <w:ind w:firstLine="720"/>
        <w:jc w:val="both"/>
        <w:rPr>
          <w:sz w:val="26"/>
          <w:szCs w:val="26"/>
        </w:rPr>
      </w:pPr>
    </w:p>
    <w:p w14:paraId="5E082B8E">
      <w:pPr>
        <w:ind w:firstLine="720"/>
        <w:jc w:val="both"/>
        <w:rPr>
          <w:sz w:val="26"/>
          <w:szCs w:val="26"/>
        </w:rPr>
      </w:pPr>
    </w:p>
    <w:p w14:paraId="4114669E">
      <w:pPr>
        <w:ind w:firstLine="720"/>
        <w:jc w:val="both"/>
        <w:rPr>
          <w:sz w:val="26"/>
          <w:szCs w:val="26"/>
        </w:rPr>
      </w:pPr>
    </w:p>
    <w:p w14:paraId="2E64C511">
      <w:pPr>
        <w:ind w:firstLine="720"/>
        <w:jc w:val="both"/>
        <w:rPr>
          <w:sz w:val="26"/>
          <w:szCs w:val="26"/>
        </w:rPr>
      </w:pPr>
    </w:p>
    <w:p w14:paraId="30944AFB">
      <w:pPr>
        <w:ind w:firstLine="720"/>
        <w:jc w:val="both"/>
        <w:rPr>
          <w:sz w:val="26"/>
          <w:szCs w:val="26"/>
        </w:rPr>
      </w:pPr>
    </w:p>
    <w:p w14:paraId="3559C3CB">
      <w:pPr>
        <w:ind w:firstLine="720"/>
        <w:jc w:val="both"/>
        <w:rPr>
          <w:sz w:val="26"/>
          <w:szCs w:val="26"/>
        </w:rPr>
      </w:pPr>
    </w:p>
    <w:tbl>
      <w:tblPr>
        <w:tblStyle w:val="4"/>
        <w:tblpPr w:leftFromText="180" w:rightFromText="180" w:vertAnchor="text" w:horzAnchor="margin" w:tblpXSpec="right" w:tblpY="-538"/>
        <w:tblOverlap w:val="never"/>
        <w:tblW w:w="10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6020"/>
      </w:tblGrid>
      <w:tr w14:paraId="15C8C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8" w:type="dxa"/>
          </w:tcPr>
          <w:p w14:paraId="37AFDC6B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14:paraId="44BAF4A1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14:paraId="5B99622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234A885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 муниципальной программы</w:t>
            </w:r>
          </w:p>
          <w:p w14:paraId="6B20F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  <w:p w14:paraId="097C6D46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14:paraId="3F35FC1B">
      <w:pPr>
        <w:jc w:val="both"/>
        <w:rPr>
          <w:sz w:val="26"/>
          <w:szCs w:val="26"/>
        </w:rPr>
      </w:pPr>
    </w:p>
    <w:p w14:paraId="17BF95DA">
      <w:pPr>
        <w:ind w:firstLine="720"/>
        <w:jc w:val="both"/>
        <w:rPr>
          <w:sz w:val="26"/>
          <w:szCs w:val="26"/>
        </w:rPr>
      </w:pPr>
    </w:p>
    <w:p w14:paraId="15FDA4E2">
      <w:pPr>
        <w:ind w:firstLine="720"/>
        <w:jc w:val="both"/>
        <w:rPr>
          <w:sz w:val="26"/>
          <w:szCs w:val="26"/>
        </w:rPr>
      </w:pPr>
    </w:p>
    <w:p w14:paraId="54F667C2">
      <w:pPr>
        <w:ind w:firstLine="720"/>
        <w:jc w:val="both"/>
        <w:rPr>
          <w:sz w:val="26"/>
          <w:szCs w:val="26"/>
        </w:rPr>
      </w:pPr>
    </w:p>
    <w:p w14:paraId="0469A427">
      <w:pPr>
        <w:ind w:firstLine="720"/>
        <w:jc w:val="both"/>
        <w:rPr>
          <w:sz w:val="26"/>
          <w:szCs w:val="26"/>
        </w:rPr>
      </w:pPr>
    </w:p>
    <w:p w14:paraId="5ABBC918">
      <w:pPr>
        <w:ind w:firstLine="720"/>
        <w:jc w:val="both"/>
        <w:rPr>
          <w:sz w:val="26"/>
          <w:szCs w:val="26"/>
        </w:rPr>
      </w:pPr>
    </w:p>
    <w:p w14:paraId="194FB89A">
      <w:pPr>
        <w:ind w:firstLine="720"/>
        <w:jc w:val="both"/>
        <w:rPr>
          <w:sz w:val="26"/>
          <w:szCs w:val="26"/>
        </w:rPr>
      </w:pPr>
    </w:p>
    <w:p w14:paraId="67ACCDAB">
      <w:pPr>
        <w:ind w:firstLine="720"/>
        <w:jc w:val="both"/>
        <w:rPr>
          <w:sz w:val="26"/>
          <w:szCs w:val="26"/>
        </w:rPr>
      </w:pPr>
    </w:p>
    <w:p w14:paraId="3559EC85">
      <w:pPr>
        <w:ind w:firstLine="720"/>
        <w:jc w:val="both"/>
        <w:rPr>
          <w:sz w:val="26"/>
          <w:szCs w:val="26"/>
        </w:rPr>
      </w:pPr>
    </w:p>
    <w:p w14:paraId="319D5FE9">
      <w:pPr>
        <w:ind w:firstLine="720"/>
        <w:jc w:val="both"/>
        <w:rPr>
          <w:sz w:val="26"/>
          <w:szCs w:val="26"/>
        </w:rPr>
      </w:pPr>
    </w:p>
    <w:p w14:paraId="29B908F1">
      <w:pPr>
        <w:jc w:val="center"/>
        <w:rPr>
          <w:b/>
          <w:sz w:val="28"/>
          <w:szCs w:val="28"/>
        </w:rPr>
      </w:pPr>
    </w:p>
    <w:p w14:paraId="7EA36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14:paraId="0596F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</w:r>
    </w:p>
    <w:p w14:paraId="7B40D9F0">
      <w:pPr>
        <w:jc w:val="center"/>
        <w:rPr>
          <w:b/>
          <w:sz w:val="28"/>
          <w:szCs w:val="28"/>
        </w:rPr>
      </w:pPr>
    </w:p>
    <w:p w14:paraId="61C0EC6B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8"/>
          <w:szCs w:val="28"/>
        </w:rPr>
      </w:pPr>
      <w:bookmarkStart w:id="3" w:name="sub_111"/>
      <w:r>
        <w:rPr>
          <w:bCs/>
          <w:sz w:val="28"/>
          <w:szCs w:val="28"/>
        </w:rPr>
        <w:t xml:space="preserve">1.1. Проведения оценки эффективности реализации муниципальных программ </w:t>
      </w:r>
      <w:r>
        <w:rPr>
          <w:sz w:val="28"/>
          <w:szCs w:val="28"/>
        </w:rPr>
        <w:t>Куйбышевского  сельского поселения Староминского района</w:t>
      </w:r>
      <w:r>
        <w:rPr>
          <w:bCs/>
          <w:sz w:val="28"/>
          <w:szCs w:val="28"/>
        </w:rPr>
        <w:t xml:space="preserve"> определяет правила и критерии оценки эффективности реализации муниципальных программ Куйбышевского сельского поселения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bookmarkEnd w:id="3"/>
    <w:p w14:paraId="752347C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4" w:name="sub_112"/>
      <w:r>
        <w:rPr>
          <w:bCs/>
          <w:sz w:val="28"/>
          <w:szCs w:val="28"/>
        </w:rPr>
        <w:t xml:space="preserve">1.2. Оценка Программ проводится администрацией </w:t>
      </w:r>
      <w:r>
        <w:rPr>
          <w:sz w:val="28"/>
          <w:szCs w:val="28"/>
        </w:rPr>
        <w:t xml:space="preserve">Куйбышевского сельского поселения Староминского района </w:t>
      </w:r>
      <w:r>
        <w:rPr>
          <w:bCs/>
          <w:sz w:val="28"/>
          <w:szCs w:val="28"/>
        </w:rPr>
        <w:t xml:space="preserve"> ежегодно в срок до 1 апреля года, следующего за отчетным. </w:t>
      </w:r>
    </w:p>
    <w:bookmarkEnd w:id="4"/>
    <w:p w14:paraId="57709D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По результатам указанной оценки администрацией </w:t>
      </w:r>
      <w:r>
        <w:rPr>
          <w:sz w:val="28"/>
          <w:szCs w:val="28"/>
        </w:rPr>
        <w:t xml:space="preserve">Куйбышевского  сельского поселения Староминского района </w:t>
      </w:r>
      <w:r>
        <w:rPr>
          <w:bCs/>
          <w:sz w:val="28"/>
          <w:szCs w:val="28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4BD7F59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5" w:name="sub_114"/>
      <w:r>
        <w:rPr>
          <w:bCs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r>
        <w:fldChar w:fldCharType="begin"/>
      </w:r>
      <w:r>
        <w:instrText xml:space="preserve"> HYPERLINK \l "sub_120" </w:instrText>
      </w:r>
      <w:r>
        <w:fldChar w:fldCharType="separate"/>
      </w:r>
      <w:r>
        <w:rPr>
          <w:bCs/>
          <w:sz w:val="28"/>
          <w:szCs w:val="28"/>
        </w:rPr>
        <w:t>пунктом 2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Порядка.</w:t>
      </w:r>
    </w:p>
    <w:bookmarkEnd w:id="5"/>
    <w:p w14:paraId="6F34520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6" w:name="sub_115"/>
      <w:r>
        <w:rPr>
          <w:bCs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bookmarkEnd w:id="6"/>
    <w:p w14:paraId="384D8EA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7" w:name="sub_5"/>
      <w:r>
        <w:rPr>
          <w:bCs/>
          <w:sz w:val="28"/>
          <w:szCs w:val="28"/>
        </w:rPr>
        <w:t>1) высокая эффективность Программы - при 9,0 &gt;=R = 10;</w:t>
      </w:r>
    </w:p>
    <w:bookmarkEnd w:id="7"/>
    <w:p w14:paraId="1A7F044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8" w:name="sub_6"/>
      <w:r>
        <w:rPr>
          <w:bCs/>
          <w:sz w:val="28"/>
          <w:szCs w:val="28"/>
        </w:rPr>
        <w:t>2) достаточная эффективность Программы - при 8,9 &gt;= R &gt;= 6;</w:t>
      </w:r>
    </w:p>
    <w:bookmarkEnd w:id="8"/>
    <w:p w14:paraId="1F6DCC7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9" w:name="sub_7"/>
      <w:r>
        <w:rPr>
          <w:bCs/>
          <w:sz w:val="28"/>
          <w:szCs w:val="28"/>
        </w:rPr>
        <w:t>3) низкая эффективность Программы - при 5,9 &gt;= R &gt;= 4;</w:t>
      </w:r>
    </w:p>
    <w:bookmarkEnd w:id="9"/>
    <w:p w14:paraId="201627E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0" w:name="sub_8"/>
      <w:r>
        <w:rPr>
          <w:bCs/>
          <w:sz w:val="28"/>
          <w:szCs w:val="28"/>
        </w:rPr>
        <w:t>4) неэффективная реализация Программы при R &lt; 3,9.</w:t>
      </w:r>
    </w:p>
    <w:bookmarkEnd w:id="10"/>
    <w:p w14:paraId="65B43D7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1" w:name="sub_116"/>
      <w:r>
        <w:rPr>
          <w:bCs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1"/>
    <w:p w14:paraId="48133D1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504AF3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R= SUM (Yi x Bi),</w:t>
      </w:r>
    </w:p>
    <w:p w14:paraId="4FB059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0A95EE3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 Yi - весовой коэффициент i-ro критерия;</w:t>
      </w:r>
    </w:p>
    <w:p w14:paraId="6FDA7E3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Bi - балльная оценка , присвоенная Программе по i-му критерию.</w:t>
      </w:r>
    </w:p>
    <w:p w14:paraId="606805DE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>
          <w:headerReference r:id="rId5" w:type="default"/>
          <w:type w:val="continuous"/>
          <w:pgSz w:w="16838" w:h="11906" w:orient="landscape"/>
          <w:pgMar w:top="1418" w:right="1134" w:bottom="850" w:left="1134" w:header="708" w:footer="708" w:gutter="0"/>
          <w:cols w:space="708" w:num="1"/>
          <w:titlePg/>
          <w:docGrid w:linePitch="360" w:charSpace="0"/>
        </w:sectPr>
      </w:pPr>
    </w:p>
    <w:p w14:paraId="29D99B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критериев, применяемая для оценки эффективности муниципальной Программы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85"/>
        <w:gridCol w:w="1701"/>
        <w:gridCol w:w="2835"/>
        <w:gridCol w:w="4111"/>
        <w:gridCol w:w="2693"/>
      </w:tblGrid>
      <w:tr w14:paraId="5871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6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  <w:p w14:paraId="02B7C7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6C3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7C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046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5C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Градация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79A2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Бальная оценка (В)</w:t>
            </w:r>
          </w:p>
        </w:tc>
      </w:tr>
      <w:tr w14:paraId="3D64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AF5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B6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34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4E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45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7038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14:paraId="4FC5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FC4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FB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650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47F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5C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2CE6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14:paraId="3B27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AE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FAA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A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66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E4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A595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14:paraId="2AAB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27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C4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320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2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C78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4BFA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14:paraId="31C3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E0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80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DE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85D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9D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3A45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11EB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D4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54D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88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AE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0B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C4E9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14:paraId="68A1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80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9E1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C2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BD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C7B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E0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14:paraId="4FCC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98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CA8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FD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863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084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16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4233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E2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05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7E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6AE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B66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0D2F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14:paraId="12BC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7D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A6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A5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A27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A1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7F14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14:paraId="0A32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C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A48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E9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7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7A34C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42C3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8B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2A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B3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6D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BE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 Освоение 100%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82AC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14:paraId="6DF9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DB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6C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FB6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2A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C1E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BED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14:paraId="54C0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EA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1E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60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35A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5F1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CAC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14:paraId="5B10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63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966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BA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E1E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27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CEDF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0016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BE9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71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CCD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7DA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7B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7499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14:paraId="7C19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EC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D83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0B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32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48D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0BA3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14:paraId="4B9C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F3E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76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9ED6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B8B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FA4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6B20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14:paraId="6139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04B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EA3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E5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D7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C3E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BD21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0A0D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9B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69B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FA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40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21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F37F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14:paraId="637B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6DA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32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4D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F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23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0AB0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14:paraId="02AC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E4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B6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E3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D1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53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89092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14:paraId="6D9A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3F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D2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58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8D3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A68A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A250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14:paraId="49BA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F6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4E63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9F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0A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780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3DF02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489C43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BBD9C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DD9DE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E962C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 категории администрации</w:t>
      </w:r>
    </w:p>
    <w:p w14:paraId="1AAF7F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1277E63D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Г.В. Скубак</w:t>
      </w:r>
    </w:p>
    <w:p w14:paraId="444EF992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</w:p>
    <w:p w14:paraId="422264D0"/>
    <w:p w14:paraId="4E28F8D8"/>
    <w:p w14:paraId="1B91D7AE"/>
    <w:p w14:paraId="25C93810"/>
    <w:p w14:paraId="17635A4F"/>
    <w:p w14:paraId="1203A523"/>
    <w:p w14:paraId="35D6FDD1"/>
    <w:p w14:paraId="74B7DD95"/>
    <w:p w14:paraId="7A56F5F1">
      <w:pPr>
        <w:autoSpaceDE w:val="0"/>
        <w:autoSpaceDN w:val="0"/>
        <w:adjustRightInd w:val="0"/>
        <w:rPr>
          <w:sz w:val="28"/>
          <w:szCs w:val="28"/>
        </w:rPr>
      </w:pPr>
    </w:p>
    <w:p w14:paraId="38155416">
      <w:pPr>
        <w:autoSpaceDE w:val="0"/>
        <w:autoSpaceDN w:val="0"/>
        <w:adjustRightInd w:val="0"/>
        <w:rPr>
          <w:sz w:val="28"/>
          <w:szCs w:val="28"/>
        </w:rPr>
      </w:pPr>
    </w:p>
    <w:p w14:paraId="0AEA89F9">
      <w:pPr>
        <w:autoSpaceDE w:val="0"/>
        <w:autoSpaceDN w:val="0"/>
        <w:adjustRightInd w:val="0"/>
        <w:rPr>
          <w:sz w:val="28"/>
          <w:szCs w:val="28"/>
        </w:rPr>
      </w:pPr>
    </w:p>
    <w:p w14:paraId="70174896">
      <w:pPr>
        <w:autoSpaceDE w:val="0"/>
        <w:autoSpaceDN w:val="0"/>
        <w:adjustRightInd w:val="0"/>
        <w:rPr>
          <w:sz w:val="28"/>
          <w:szCs w:val="28"/>
        </w:rPr>
      </w:pPr>
    </w:p>
    <w:p w14:paraId="1F634BA0">
      <w:pPr>
        <w:autoSpaceDE w:val="0"/>
        <w:autoSpaceDN w:val="0"/>
        <w:adjustRightInd w:val="0"/>
        <w:rPr>
          <w:sz w:val="28"/>
          <w:szCs w:val="28"/>
        </w:rPr>
      </w:pPr>
    </w:p>
    <w:p w14:paraId="69DBB4FD">
      <w:pPr>
        <w:autoSpaceDE w:val="0"/>
        <w:autoSpaceDN w:val="0"/>
        <w:adjustRightInd w:val="0"/>
        <w:rPr>
          <w:sz w:val="28"/>
          <w:szCs w:val="28"/>
        </w:rPr>
      </w:pPr>
    </w:p>
    <w:p w14:paraId="52611BC6">
      <w:pPr>
        <w:autoSpaceDE w:val="0"/>
        <w:autoSpaceDN w:val="0"/>
        <w:adjustRightInd w:val="0"/>
        <w:rPr>
          <w:sz w:val="28"/>
          <w:szCs w:val="28"/>
        </w:rPr>
      </w:pPr>
    </w:p>
    <w:p w14:paraId="515AAA09">
      <w:pPr>
        <w:autoSpaceDE w:val="0"/>
        <w:autoSpaceDN w:val="0"/>
        <w:adjustRightInd w:val="0"/>
        <w:rPr>
          <w:sz w:val="28"/>
          <w:szCs w:val="28"/>
        </w:rPr>
      </w:pPr>
    </w:p>
    <w:p w14:paraId="6D061EE0">
      <w:pPr>
        <w:autoSpaceDE w:val="0"/>
        <w:autoSpaceDN w:val="0"/>
        <w:adjustRightInd w:val="0"/>
        <w:rPr>
          <w:sz w:val="28"/>
          <w:szCs w:val="28"/>
        </w:rPr>
        <w:sectPr>
          <w:pgSz w:w="16838" w:h="11906" w:orient="landscape"/>
          <w:pgMar w:top="1701" w:right="851" w:bottom="567" w:left="1134" w:header="709" w:footer="709" w:gutter="0"/>
          <w:cols w:space="708" w:num="1"/>
          <w:docGrid w:linePitch="360" w:charSpace="0"/>
        </w:sectPr>
      </w:pPr>
    </w:p>
    <w:p w14:paraId="3AA0D70F">
      <w:pPr>
        <w:autoSpaceDE w:val="0"/>
        <w:autoSpaceDN w:val="0"/>
        <w:adjustRightInd w:val="0"/>
        <w:rPr>
          <w:sz w:val="28"/>
          <w:szCs w:val="28"/>
        </w:rPr>
      </w:pPr>
    </w:p>
    <w:p w14:paraId="0E77E207">
      <w:pPr>
        <w:tabs>
          <w:tab w:val="left" w:pos="7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03D860A1">
      <w:pPr>
        <w:tabs>
          <w:tab w:val="left" w:pos="7284"/>
        </w:tabs>
        <w:jc w:val="center"/>
        <w:rPr>
          <w:b/>
          <w:sz w:val="28"/>
          <w:szCs w:val="28"/>
        </w:rPr>
      </w:pPr>
    </w:p>
    <w:p w14:paraId="0F26C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проекта постановления администрации Куйбышевского сельского поселения Староминского района от ________2023 №  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проекта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</w:r>
    </w:p>
    <w:p w14:paraId="3B7E9B6E">
      <w:pPr>
        <w:jc w:val="center"/>
        <w:rPr>
          <w:szCs w:val="28"/>
        </w:rPr>
      </w:pPr>
    </w:p>
    <w:p w14:paraId="540521B4">
      <w:pPr>
        <w:jc w:val="center"/>
        <w:rPr>
          <w:sz w:val="28"/>
          <w:szCs w:val="28"/>
        </w:rPr>
      </w:pPr>
    </w:p>
    <w:p w14:paraId="3F8CBDD9">
      <w:pPr>
        <w:jc w:val="center"/>
        <w:rPr>
          <w:sz w:val="28"/>
          <w:szCs w:val="28"/>
        </w:rPr>
      </w:pPr>
    </w:p>
    <w:p w14:paraId="0B8B9892">
      <w:pPr>
        <w:jc w:val="center"/>
        <w:rPr>
          <w:sz w:val="28"/>
          <w:szCs w:val="28"/>
        </w:rPr>
      </w:pPr>
    </w:p>
    <w:p w14:paraId="514E929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14:paraId="24940D6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14:paraId="36662F01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78C505F8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Г.В. Скубак</w:t>
      </w:r>
    </w:p>
    <w:p w14:paraId="66993B5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«__»________2023</w:t>
      </w:r>
    </w:p>
    <w:p w14:paraId="3AE1C8CD"/>
    <w:p w14:paraId="621F62FD"/>
    <w:p w14:paraId="7E866B72"/>
    <w:p w14:paraId="0780B84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45617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</w:t>
      </w:r>
    </w:p>
    <w:p w14:paraId="0CFF473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С.В. Демчук</w:t>
      </w:r>
    </w:p>
    <w:p w14:paraId="2CE89466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«__»________2023</w:t>
      </w:r>
    </w:p>
    <w:p w14:paraId="24343768">
      <w:pPr>
        <w:jc w:val="both"/>
        <w:rPr>
          <w:sz w:val="28"/>
          <w:szCs w:val="28"/>
        </w:rPr>
      </w:pPr>
    </w:p>
    <w:p w14:paraId="234A374B">
      <w:pPr>
        <w:jc w:val="both"/>
        <w:rPr>
          <w:sz w:val="28"/>
          <w:szCs w:val="28"/>
        </w:rPr>
      </w:pPr>
    </w:p>
    <w:p w14:paraId="3FAE6E27">
      <w:pPr>
        <w:jc w:val="both"/>
        <w:rPr>
          <w:sz w:val="28"/>
          <w:szCs w:val="28"/>
        </w:rPr>
      </w:pPr>
    </w:p>
    <w:p w14:paraId="728D3C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098E55B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14:paraId="1E5C833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Куйбышевского сельского</w:t>
      </w:r>
    </w:p>
    <w:p w14:paraId="4215100B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    Е.Г. Офрим</w:t>
      </w:r>
    </w:p>
    <w:p w14:paraId="4239BD8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«__»________2023</w:t>
      </w:r>
    </w:p>
    <w:p w14:paraId="620416D9">
      <w:pPr>
        <w:rPr>
          <w:sz w:val="28"/>
          <w:szCs w:val="28"/>
        </w:rPr>
      </w:pPr>
    </w:p>
    <w:p w14:paraId="508DBA7F"/>
    <w:p w14:paraId="3D055DF7"/>
    <w:p w14:paraId="2D40172F"/>
    <w:p w14:paraId="196302AD">
      <w:pPr>
        <w:jc w:val="center"/>
        <w:rPr>
          <w:bCs/>
          <w:sz w:val="28"/>
          <w:szCs w:val="28"/>
        </w:rPr>
      </w:pPr>
    </w:p>
    <w:p w14:paraId="20B27309">
      <w:pPr>
        <w:pStyle w:val="2"/>
        <w:widowControl w:val="0"/>
        <w:tabs>
          <w:tab w:val="left" w:pos="432"/>
          <w:tab w:val="clear" w:pos="0"/>
        </w:tabs>
        <w:suppressAutoHyphens/>
        <w:ind w:left="432" w:hanging="432"/>
        <w:rPr>
          <w:b w:val="0"/>
          <w:szCs w:val="28"/>
        </w:rPr>
      </w:pPr>
    </w:p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63E2D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19</w:t>
    </w:r>
    <w:r>
      <w:fldChar w:fldCharType="end"/>
    </w:r>
  </w:p>
  <w:p w14:paraId="60231D93">
    <w:pPr>
      <w:pStyle w:val="7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25"/>
    <w:rsid w:val="00072A03"/>
    <w:rsid w:val="00092E3B"/>
    <w:rsid w:val="000C2394"/>
    <w:rsid w:val="000C2FCC"/>
    <w:rsid w:val="000C5730"/>
    <w:rsid w:val="000E03DF"/>
    <w:rsid w:val="000E367A"/>
    <w:rsid w:val="00113740"/>
    <w:rsid w:val="00142AF6"/>
    <w:rsid w:val="00143D3C"/>
    <w:rsid w:val="001D5E13"/>
    <w:rsid w:val="001E5F9A"/>
    <w:rsid w:val="001E6BE4"/>
    <w:rsid w:val="00201F41"/>
    <w:rsid w:val="00226425"/>
    <w:rsid w:val="0029530C"/>
    <w:rsid w:val="002C6ECA"/>
    <w:rsid w:val="002D4D04"/>
    <w:rsid w:val="002F2956"/>
    <w:rsid w:val="002F7CE5"/>
    <w:rsid w:val="00316550"/>
    <w:rsid w:val="00335374"/>
    <w:rsid w:val="003C0D11"/>
    <w:rsid w:val="003D5AE3"/>
    <w:rsid w:val="00432EC8"/>
    <w:rsid w:val="00435438"/>
    <w:rsid w:val="004570BD"/>
    <w:rsid w:val="00483ECA"/>
    <w:rsid w:val="00496E56"/>
    <w:rsid w:val="004B7F3F"/>
    <w:rsid w:val="004C43A3"/>
    <w:rsid w:val="0052151A"/>
    <w:rsid w:val="005244AC"/>
    <w:rsid w:val="00543145"/>
    <w:rsid w:val="0059487A"/>
    <w:rsid w:val="00601E93"/>
    <w:rsid w:val="006154B6"/>
    <w:rsid w:val="00627183"/>
    <w:rsid w:val="006676A6"/>
    <w:rsid w:val="0067102F"/>
    <w:rsid w:val="00680C00"/>
    <w:rsid w:val="006B5796"/>
    <w:rsid w:val="006C7673"/>
    <w:rsid w:val="00707943"/>
    <w:rsid w:val="007135C4"/>
    <w:rsid w:val="00747062"/>
    <w:rsid w:val="00752BD9"/>
    <w:rsid w:val="00760136"/>
    <w:rsid w:val="007C4641"/>
    <w:rsid w:val="0080146F"/>
    <w:rsid w:val="008235E6"/>
    <w:rsid w:val="008247B3"/>
    <w:rsid w:val="008626D6"/>
    <w:rsid w:val="008914FF"/>
    <w:rsid w:val="008B1A80"/>
    <w:rsid w:val="00964C69"/>
    <w:rsid w:val="009A05B4"/>
    <w:rsid w:val="009C1229"/>
    <w:rsid w:val="009E7A3E"/>
    <w:rsid w:val="00A25922"/>
    <w:rsid w:val="00A327D6"/>
    <w:rsid w:val="00A34E60"/>
    <w:rsid w:val="00A8173B"/>
    <w:rsid w:val="00AF5C15"/>
    <w:rsid w:val="00B938B3"/>
    <w:rsid w:val="00C15EAA"/>
    <w:rsid w:val="00C835CA"/>
    <w:rsid w:val="00C91644"/>
    <w:rsid w:val="00CE06F8"/>
    <w:rsid w:val="00CF4F00"/>
    <w:rsid w:val="00D32491"/>
    <w:rsid w:val="00D34E3E"/>
    <w:rsid w:val="00D6138E"/>
    <w:rsid w:val="00D634D9"/>
    <w:rsid w:val="00D733BE"/>
    <w:rsid w:val="00D9175E"/>
    <w:rsid w:val="00DC4EC4"/>
    <w:rsid w:val="00DC61D6"/>
    <w:rsid w:val="00DF0682"/>
    <w:rsid w:val="00DF09F7"/>
    <w:rsid w:val="00E06CE4"/>
    <w:rsid w:val="00E416EE"/>
    <w:rsid w:val="00E83AD8"/>
    <w:rsid w:val="00E96748"/>
    <w:rsid w:val="00EB1556"/>
    <w:rsid w:val="00ED6A5D"/>
    <w:rsid w:val="00EE2A6A"/>
    <w:rsid w:val="00F843AB"/>
    <w:rsid w:val="00F85810"/>
    <w:rsid w:val="00FA3453"/>
    <w:rsid w:val="0AB32643"/>
    <w:rsid w:val="78A64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numPr>
        <w:ilvl w:val="0"/>
        <w:numId w:val="1"/>
      </w:numPr>
      <w:jc w:val="center"/>
      <w:outlineLvl w:val="0"/>
    </w:pPr>
    <w:rPr>
      <w:rFonts w:eastAsia="Arial Unicode MS"/>
      <w:b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7"/>
    <w:semiHidden/>
    <w:unhideWhenUsed/>
    <w:uiPriority w:val="99"/>
    <w:pPr>
      <w:widowControl w:val="0"/>
      <w:suppressAutoHyphens/>
    </w:pPr>
    <w:rPr>
      <w:rFonts w:ascii="Tahoma" w:hAnsi="Tahoma" w:eastAsia="Lucida Sans Unicode" w:cs="Tahoma"/>
      <w:color w:val="000000"/>
      <w:sz w:val="16"/>
      <w:szCs w:val="16"/>
      <w:lang w:val="en-US" w:eastAsia="en-US" w:bidi="en-US"/>
    </w:rPr>
  </w:style>
  <w:style w:type="paragraph" w:styleId="7">
    <w:name w:val="header"/>
    <w:basedOn w:val="1"/>
    <w:link w:val="12"/>
    <w:unhideWhenUsed/>
    <w:uiPriority w:val="0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styleId="8">
    <w:name w:val="Body Text"/>
    <w:basedOn w:val="1"/>
    <w:link w:val="16"/>
    <w:semiHidden/>
    <w:unhideWhenUsed/>
    <w:uiPriority w:val="99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9">
    <w:name w:val="Title"/>
    <w:basedOn w:val="1"/>
    <w:next w:val="8"/>
    <w:link w:val="18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10">
    <w:name w:val="Subtitle"/>
    <w:basedOn w:val="1"/>
    <w:next w:val="8"/>
    <w:link w:val="13"/>
    <w:qFormat/>
    <w:uiPriority w:val="0"/>
    <w:pPr>
      <w:jc w:val="center"/>
    </w:pPr>
    <w:rPr>
      <w:b/>
      <w:sz w:val="32"/>
      <w:lang w:eastAsia="ar-SA"/>
    </w:rPr>
  </w:style>
  <w:style w:type="character" w:customStyle="1" w:styleId="11">
    <w:name w:val="Заголовок 1 Знак"/>
    <w:basedOn w:val="3"/>
    <w:link w:val="2"/>
    <w:uiPriority w:val="0"/>
    <w:rPr>
      <w:rFonts w:ascii="Times New Roman" w:hAnsi="Times New Roman" w:eastAsia="Arial Unicode MS" w:cs="Times New Roman"/>
      <w:b/>
      <w:sz w:val="20"/>
      <w:szCs w:val="20"/>
      <w:lang w:eastAsia="ar-SA"/>
    </w:rPr>
  </w:style>
  <w:style w:type="character" w:customStyle="1" w:styleId="12">
    <w:name w:val="Верхний колонтитул Знак"/>
    <w:basedOn w:val="3"/>
    <w:link w:val="7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3">
    <w:name w:val="Подзаголовок Знак"/>
    <w:basedOn w:val="3"/>
    <w:link w:val="10"/>
    <w:uiPriority w:val="0"/>
    <w:rPr>
      <w:rFonts w:ascii="Times New Roman" w:hAnsi="Times New Roman" w:eastAsia="Times New Roman" w:cs="Times New Roman"/>
      <w:b/>
      <w:sz w:val="32"/>
      <w:szCs w:val="20"/>
      <w:lang w:eastAsia="ar-SA"/>
    </w:rPr>
  </w:style>
  <w:style w:type="paragraph" w:customStyle="1" w:styleId="14">
    <w:name w:val="Основной текст с отступом 21"/>
    <w:basedOn w:val="1"/>
    <w:uiPriority w:val="0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5">
    <w:name w:val="Текст1"/>
    <w:basedOn w:val="1"/>
    <w:uiPriority w:val="0"/>
    <w:rPr>
      <w:rFonts w:ascii="Courier New" w:hAnsi="Courier New"/>
      <w:lang w:eastAsia="ar-SA"/>
    </w:rPr>
  </w:style>
  <w:style w:type="character" w:customStyle="1" w:styleId="16">
    <w:name w:val="Основной текст Знак"/>
    <w:basedOn w:val="3"/>
    <w:link w:val="8"/>
    <w:semiHidden/>
    <w:uiPriority w:val="99"/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character" w:customStyle="1" w:styleId="17">
    <w:name w:val="Текст выноски Знак"/>
    <w:basedOn w:val="3"/>
    <w:link w:val="6"/>
    <w:semiHidden/>
    <w:uiPriority w:val="99"/>
    <w:rPr>
      <w:rFonts w:ascii="Tahoma" w:hAnsi="Tahoma" w:eastAsia="Lucida Sans Unicode" w:cs="Tahoma"/>
      <w:color w:val="000000"/>
      <w:sz w:val="16"/>
      <w:szCs w:val="16"/>
      <w:lang w:val="en-US" w:bidi="en-US"/>
    </w:rPr>
  </w:style>
  <w:style w:type="character" w:customStyle="1" w:styleId="18">
    <w:name w:val="Название Знак"/>
    <w:basedOn w:val="3"/>
    <w:link w:val="9"/>
    <w:uiPriority w:val="0"/>
    <w:rPr>
      <w:rFonts w:ascii="Arial" w:hAnsi="Arial" w:eastAsia="Arial Unicode MS" w:cs="Tahoma"/>
      <w:color w:val="000000"/>
      <w:sz w:val="28"/>
      <w:szCs w:val="28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A8A4-D5C7-4804-9341-E81664BB7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4227</Words>
  <Characters>24097</Characters>
  <Lines>200</Lines>
  <Paragraphs>56</Paragraphs>
  <TotalTime>18</TotalTime>
  <ScaleCrop>false</ScaleCrop>
  <LinksUpToDate>false</LinksUpToDate>
  <CharactersWithSpaces>28268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2014-05-30T09:17:00Z</dcterms:created>
  <dc:creator>Natalia</dc:creator>
  <cp:lastModifiedBy>Администрация</cp:lastModifiedBy>
  <cp:lastPrinted>2025-07-29T11:16:00Z</cp:lastPrinted>
  <dcterms:modified xsi:type="dcterms:W3CDTF">2025-07-29T11:30:52Z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ED13F28634404C21B20540703F552A00_13</vt:lpwstr>
  </property>
</Properties>
</file>