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70897">
      <w:pPr>
        <w:jc w:val="center"/>
        <w:rPr>
          <w:lang/>
        </w:rPr>
      </w:pPr>
      <w:bookmarkStart w:id="0" w:name="_GoBack"/>
      <w:bookmarkEnd w:id="0"/>
      <w:r>
        <w:rPr>
          <w:lang/>
        </w:rPr>
        <w:drawing>
          <wp:inline distT="0" distB="0" distL="114300" distR="114300">
            <wp:extent cx="669290" cy="716280"/>
            <wp:effectExtent l="0" t="0" r="16510" b="7620"/>
            <wp:docPr id="1" name="Изображение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Куйбышевское Сп староми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92F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0EB29E5B">
      <w:pPr>
        <w:jc w:val="center"/>
        <w:rPr>
          <w:b/>
          <w:bCs/>
          <w:szCs w:val="28"/>
        </w:rPr>
      </w:pPr>
    </w:p>
    <w:p w14:paraId="7D20FB0C">
      <w:pPr>
        <w:pStyle w:val="2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КУЙБЫШЕВСКОГО СЕЛЬСКОГО</w:t>
      </w:r>
    </w:p>
    <w:p w14:paraId="44B2D23E">
      <w:pPr>
        <w:pStyle w:val="2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</w:p>
    <w:p w14:paraId="00AF1A3B">
      <w:pPr>
        <w:jc w:val="center"/>
      </w:pPr>
    </w:p>
    <w:p w14:paraId="23D39CC7">
      <w:pPr>
        <w:jc w:val="both"/>
      </w:pPr>
      <w:r>
        <w:t>от 14 октября 2024 г.                                                                                         № 72</w:t>
      </w:r>
    </w:p>
    <w:p w14:paraId="3B4B9F44">
      <w:pPr>
        <w:jc w:val="center"/>
        <w:rPr>
          <w:szCs w:val="28"/>
        </w:rPr>
      </w:pPr>
      <w:r>
        <w:rPr>
          <w:szCs w:val="28"/>
        </w:rPr>
        <w:t>х. Восточный Сосык</w:t>
      </w:r>
    </w:p>
    <w:p w14:paraId="6AF7D8FE">
      <w:pPr>
        <w:jc w:val="both"/>
        <w:rPr>
          <w:sz w:val="24"/>
        </w:rPr>
      </w:pPr>
    </w:p>
    <w:p w14:paraId="3FD09867">
      <w:pPr>
        <w:jc w:val="both"/>
        <w:rPr>
          <w:sz w:val="24"/>
        </w:rPr>
      </w:pPr>
    </w:p>
    <w:p w14:paraId="6EEB838E">
      <w:pPr>
        <w:jc w:val="center"/>
        <w:rPr>
          <w:b/>
        </w:rPr>
      </w:pPr>
      <w:r>
        <w:rPr>
          <w:b/>
        </w:rPr>
        <w:t>Об обеспечении проведения мобилизации людских и транспортных ресурсов на территории Куйбышевского сельского поселения Староминского района в 2025 году</w:t>
      </w:r>
    </w:p>
    <w:p w14:paraId="5A24B544">
      <w:pPr>
        <w:jc w:val="both"/>
        <w:rPr>
          <w:b/>
        </w:rPr>
      </w:pPr>
    </w:p>
    <w:p w14:paraId="71049D68">
      <w:pPr>
        <w:pStyle w:val="8"/>
        <w:jc w:val="both"/>
      </w:pPr>
      <w:r>
        <w:tab/>
      </w:r>
      <w:r>
        <w:t>Во исполнение Федеральных Законов Российской Федерации «Об обороне» от 31.05.1996г.  № 61-ФЗ, «О мобилизационной подготовке и мобилизации в Российской Федерации» от 26.02.1997 г. 31-ФЗ, «О воинской  обязанности и военной службе» от 28.03.1998 г. № 53-ФЗ, постановлений Правительства Российской Федерации: от 13.06.1997 г. №706-34с «О порядке обеспечения в период мобилизации и в военное время из местных ресурсов мобилизационных потребностей Вооружённых Сил Российской Федерации, других войск, воинских формирований, органов и создаваемых на военное время специальных формирований»; от 19.10.1998 г. № 1216 «Положения о призыве на военную службу по мобилизации граждан, приписанных к воинским частям (предназначенных в специальные формирования) для прохождения военной службы на воинских должностях, предусмотренных штатами военного времени, или направления их для работы на должностях гражданского персонала  Вооружённых Сил Российской Федерации ( далее - ВС РФ), других войск, воинских формирований, органов и специальных формирований; Указа Президента   Российской Федерации  от 02.10.1998 г. № 1175 «Об утверждении Положения «О военно-транспортной обязанности», в целях устойчивого оповещения, сбора и поставки мобилизационных ресурсов в войска в любых условиях обстановки,</w:t>
      </w:r>
    </w:p>
    <w:p w14:paraId="1F714541">
      <w:pPr>
        <w:pStyle w:val="8"/>
        <w:jc w:val="both"/>
        <w:rPr>
          <w:szCs w:val="28"/>
        </w:rPr>
      </w:pPr>
      <w:r>
        <w:rPr>
          <w:szCs w:val="28"/>
        </w:rPr>
        <w:t>п о с т а н о в л я ю:</w:t>
      </w:r>
    </w:p>
    <w:p w14:paraId="44B05625">
      <w:pPr>
        <w:pStyle w:val="8"/>
        <w:jc w:val="both"/>
      </w:pPr>
      <w:r>
        <w:tab/>
      </w:r>
      <w:r>
        <w:t>1. Оповещение о мобилизации людских и транспортных ресурсов организовать путём вручения персональных повесток гражданам, пребывающим в запасе, и частных нарядов на технику руководителям организаций, предприятий, учреждений независимо от ведомственной принадлежности и форм собственности, а также владельцам индивидуального транспорта по месту жительства и месту работы на территории Куйбышевского сельского поселения через штаб оповещения  и проведения оборонных мероприятий (далее - ШО и ПС) и доведением до населения текста приказа  военного комиссара Староминского и Ленинградского районов Краснодарского края «Об объявлении мобилизации».</w:t>
      </w:r>
    </w:p>
    <w:p w14:paraId="3F9E48A4">
      <w:pPr>
        <w:pStyle w:val="8"/>
        <w:jc w:val="both"/>
      </w:pPr>
      <w:r>
        <w:tab/>
      </w:r>
      <w:r>
        <w:t>1.1. Оповещение организовать:</w:t>
      </w:r>
    </w:p>
    <w:p w14:paraId="58F4E9D5">
      <w:pPr>
        <w:pStyle w:val="8"/>
        <w:jc w:val="both"/>
      </w:pPr>
      <w:r>
        <w:t>- главу Куйбышевского сельского поселения по существующим каналам связи - ответственный - дежурный администрации Куйбышевского сельского поселения;</w:t>
      </w:r>
    </w:p>
    <w:p w14:paraId="4DD0D261">
      <w:pPr>
        <w:pStyle w:val="8"/>
        <w:jc w:val="both"/>
      </w:pPr>
      <w:r>
        <w:t>- граждан, предназначенных для укомплектования войск - путём вручения персональных повесток по месту жительства и по месту работы (ответственные - посыльные Куйбышевского сельского поселения);</w:t>
      </w:r>
    </w:p>
    <w:p w14:paraId="268881F1">
      <w:pPr>
        <w:pStyle w:val="8"/>
        <w:jc w:val="both"/>
      </w:pPr>
      <w:r>
        <w:tab/>
      </w:r>
      <w:r>
        <w:t>2. Для организованного оповещения граждан, пребывающих в запасе, подлежащих призыву на военную службу по мобилизации, поставщиков техники и своевременной отправки граждан, пребывающих в запасе, и автомобильной техники в ВС РФ:</w:t>
      </w:r>
    </w:p>
    <w:p w14:paraId="714533E9">
      <w:pPr>
        <w:pStyle w:val="8"/>
        <w:jc w:val="both"/>
      </w:pPr>
      <w:r>
        <w:t>- создать штаб оповещения и проведения оборонных мероприятий (ШО и ПС Куйбышевского сельского поселения) по адресу - х. Восточный Сосык, 232А здание администрации сельского поселения;</w:t>
      </w:r>
    </w:p>
    <w:p w14:paraId="7A95496A">
      <w:pPr>
        <w:pStyle w:val="8"/>
        <w:jc w:val="both"/>
      </w:pPr>
      <w:r>
        <w:t>- отделение формирования партий разместить на территории площади перед зданием администрации Куйбышевского сельского поселения.</w:t>
      </w:r>
    </w:p>
    <w:p w14:paraId="32A5FB9D">
      <w:pPr>
        <w:pStyle w:val="8"/>
        <w:jc w:val="both"/>
      </w:pPr>
      <w:r>
        <w:t xml:space="preserve">       Администрации ШО и ПС Куйбышевского сельского поселения при поступлении распоряжения с военного комиссариата Староминского и       установленном порядке своевременное оповещение, явку и отправку граждан, подлежащих призыву на военную службу по мобилизации, на пункт сбора граждан в МБУК «Центр кино и досуга» по адресу: ст. Староминская ул. Красная,27; поставку техники организаций и предприятий на приёмо-сдаточный пункт техники по адресу: ст. Староминская ул. Краснознамённая 33.</w:t>
      </w:r>
    </w:p>
    <w:p w14:paraId="014185FF">
      <w:pPr>
        <w:pStyle w:val="8"/>
        <w:jc w:val="both"/>
      </w:pPr>
      <w:r>
        <w:t xml:space="preserve"> 3.Руководителям организаций обеспечить гарантированное и своевременное оповещение граждан, подлежащих призыву на военную службу по мобилизации, а также их явку и поставку техники в установленные сроки на мобилизационные мероприятия, проводимые   военным комиссариатом Староминского и Ленинградского районов Краснодарского края.</w:t>
      </w:r>
    </w:p>
    <w:p w14:paraId="23F08E3A">
      <w:pPr>
        <w:pStyle w:val="8"/>
        <w:jc w:val="both"/>
      </w:pPr>
      <w:r>
        <w:t xml:space="preserve">  4. Обеспечить передачу текста приказа военного комиссара Староминского и Ленинградского районов Краснодарского края «Об объявлении мобилизации» по радио, ответственный - гл. инспектор Куйбышевского сельского поселения.</w:t>
      </w:r>
    </w:p>
    <w:p w14:paraId="6E046C42">
      <w:pPr>
        <w:pStyle w:val="8"/>
        <w:jc w:val="both"/>
      </w:pPr>
      <w:r>
        <w:t xml:space="preserve">  5. Для обеспечения оперативной связи администрации Куйбышевского сельского поселения с военным комиссариатом Староминского и                      Ленинградского районов Краснодарского края для своевременного получения сигналов и распоряжений назначить на территории Куйбышевского сельского поселения Староминского района дежурные телефоны:</w:t>
      </w:r>
    </w:p>
    <w:p w14:paraId="6AB99B76">
      <w:pPr>
        <w:pStyle w:val="8"/>
        <w:jc w:val="both"/>
      </w:pPr>
      <w:r>
        <w:t>- основной - 5-36-96 (приёмная главы администрации);</w:t>
      </w:r>
    </w:p>
    <w:p w14:paraId="606AFE18">
      <w:pPr>
        <w:pStyle w:val="8"/>
        <w:jc w:val="both"/>
      </w:pPr>
      <w:r>
        <w:t>- резервные - 4-37-53 (кабинет главного инспектора ВУС);</w:t>
      </w:r>
    </w:p>
    <w:p w14:paraId="7EB7500D">
      <w:pPr>
        <w:pStyle w:val="8"/>
        <w:jc w:val="both"/>
      </w:pPr>
      <w:r>
        <w:t xml:space="preserve"> 6. Главному инспектору ВУС разработать схему оповещения, журнал учёта принятых распоряжений для дежурного телефониста. Ответственным за работу дежурных телефонов, назначить специалиста 1 категории Офрим Екатерину Григорьевну.     </w:t>
      </w:r>
    </w:p>
    <w:p w14:paraId="65A284F6">
      <w:pPr>
        <w:pStyle w:val="8"/>
        <w:jc w:val="both"/>
      </w:pPr>
      <w:r>
        <w:t>7. Обязать руководителей торгующих организаций, расположенных на территории Куйбышевского сельского поселения, в период массового призыва граждан в Вооружённые Силы Российской Федерации, как в мирное время, так и в период мобилизации, прекратить продажу спиртных напитков населению.</w:t>
      </w:r>
    </w:p>
    <w:p w14:paraId="0F44593F">
      <w:pPr>
        <w:pStyle w:val="8"/>
        <w:jc w:val="both"/>
      </w:pPr>
      <w:r>
        <w:t>8. Питание лиц, привлекаемых в аппарат усиления, организовать на базе столовой ОАО «Имени Ильича» 2-е отделение, за наличный расчёт (по согласованию)</w:t>
      </w:r>
    </w:p>
    <w:p w14:paraId="47DEB4C6">
      <w:pPr>
        <w:pStyle w:val="8"/>
        <w:jc w:val="both"/>
      </w:pPr>
      <w:r>
        <w:t xml:space="preserve"> 9. Врачебной амбулатории х. Восточный Сосык (по согласованию):</w:t>
      </w:r>
    </w:p>
    <w:p w14:paraId="51EDDAB9">
      <w:pPr>
        <w:pStyle w:val="8"/>
        <w:jc w:val="both"/>
      </w:pPr>
      <w:r>
        <w:t xml:space="preserve"> 9.1 В период мобилизации, через 3 часа после получения распоряжения, выделить в ШО и ПС Куйбышевского сельского поселения врача или фельдшера (медсестру) с медицинским имуществом для оказания первой медицинской помощи гражданам, пребывающим в запасе, и выявления среди них больных.</w:t>
      </w:r>
    </w:p>
    <w:p w14:paraId="2A978E37">
      <w:pPr>
        <w:pStyle w:val="8"/>
        <w:jc w:val="both"/>
      </w:pPr>
      <w:r>
        <w:t xml:space="preserve"> 9.2. При получении сведений о наличии зон заражения инфекционными болезнями обеспечить их выявление и ликвидацию.</w:t>
      </w:r>
    </w:p>
    <w:p w14:paraId="5DFD7262">
      <w:pPr>
        <w:pStyle w:val="8"/>
        <w:jc w:val="both"/>
      </w:pPr>
      <w:r>
        <w:t xml:space="preserve"> 9.3. Обеспечить контроль за водоснабжением, работой столовой в период мобилизации и формирования воинских команд.</w:t>
      </w:r>
    </w:p>
    <w:p w14:paraId="7B7E7A9A">
      <w:pPr>
        <w:pStyle w:val="8"/>
        <w:jc w:val="both"/>
      </w:pPr>
      <w:r>
        <w:t xml:space="preserve"> 10. Обязать начальника сельского отделения связи выделять работающих почтальонов для оказания помощи по доставке повесток гражданам запаса по месту их проживания.</w:t>
      </w:r>
    </w:p>
    <w:p w14:paraId="7F95487D">
      <w:pPr>
        <w:pStyle w:val="8"/>
        <w:jc w:val="both"/>
      </w:pPr>
      <w:r>
        <w:t xml:space="preserve"> 11. Выделение местных ресурсов для обеспечения мобилизационной потребности Вооружённых Сил Российской Федерации осуществлять в порядке, определённом постановлением Правительства Российской Федерации от 13.06.1997 г. № 706-34.</w:t>
      </w:r>
    </w:p>
    <w:p w14:paraId="4382074B">
      <w:pPr>
        <w:pStyle w:val="8"/>
        <w:jc w:val="both"/>
      </w:pPr>
      <w:r>
        <w:t xml:space="preserve"> 12. Главному инспектору ВУС Куйбышевского сельского поселения Скубак Г.В., совместно с начальником пункта сбора не реже одного раза в полугодие проводить с работниками сельской администрации и другими лицами, назначенными для оповещения, сбора и отправки техники и граждан, пребывающих в запасе, занятия по выполнению возложенных на них функциональных обязанностей.</w:t>
      </w:r>
    </w:p>
    <w:p w14:paraId="6164ABBA">
      <w:pPr>
        <w:pStyle w:val="8"/>
        <w:jc w:val="both"/>
      </w:pPr>
      <w:r>
        <w:t xml:space="preserve">      13. Для поддержания необходимого порядка и дисциплины в штабе оповещения и пункте сбора сельской администрации, пресечения противоправных действий со стороны некоторых элементов, оказания содействие в доставке повесток и их вручение гражданам, отказавших их получать участковому уполномоченному полиции (по согласованию)</w:t>
      </w:r>
    </w:p>
    <w:p w14:paraId="1183CB31">
      <w:pPr>
        <w:pStyle w:val="8"/>
        <w:jc w:val="both"/>
      </w:pPr>
      <w:r>
        <w:t xml:space="preserve">     14. Контроль за исполнением настоящего Постановления оставляю за собой.</w:t>
      </w:r>
    </w:p>
    <w:p w14:paraId="48B2DE3C">
      <w:pPr>
        <w:pStyle w:val="8"/>
        <w:jc w:val="both"/>
      </w:pPr>
      <w:r>
        <w:t xml:space="preserve">     15. Настоящее постановление вступает в силу со дня его подписания.</w:t>
      </w:r>
    </w:p>
    <w:p w14:paraId="5FC4D8F7">
      <w:pPr>
        <w:pStyle w:val="8"/>
        <w:jc w:val="both"/>
      </w:pPr>
    </w:p>
    <w:p w14:paraId="01BBD770">
      <w:pPr>
        <w:pStyle w:val="8"/>
        <w:jc w:val="both"/>
      </w:pPr>
    </w:p>
    <w:p w14:paraId="5A7E1585">
      <w:pPr>
        <w:pStyle w:val="8"/>
        <w:jc w:val="both"/>
      </w:pPr>
      <w:r>
        <w:t>Глава Куйбышевского</w:t>
      </w:r>
    </w:p>
    <w:p w14:paraId="4653E4DB">
      <w:pPr>
        <w:jc w:val="both"/>
      </w:pPr>
      <w:r>
        <w:t xml:space="preserve">сельского поселения  </w:t>
      </w:r>
    </w:p>
    <w:p w14:paraId="75CF9D8A">
      <w:pPr>
        <w:jc w:val="both"/>
      </w:pPr>
      <w:r>
        <w:t>Староминского района                                                                         С.В. Демчук</w:t>
      </w:r>
    </w:p>
    <w:p w14:paraId="41E4D913">
      <w:pPr>
        <w:jc w:val="both"/>
      </w:pPr>
    </w:p>
    <w:p w14:paraId="0BDC09AB">
      <w:pPr>
        <w:jc w:val="both"/>
      </w:pPr>
      <w:r>
        <w:t xml:space="preserve">                                   </w:t>
      </w:r>
    </w:p>
    <w:p w14:paraId="3B0C2524">
      <w:pPr>
        <w:jc w:val="both"/>
      </w:pPr>
    </w:p>
    <w:p w14:paraId="782EF523">
      <w:pPr>
        <w:jc w:val="both"/>
      </w:pPr>
      <w:r>
        <w:t xml:space="preserve">                 </w:t>
      </w:r>
    </w:p>
    <w:p w14:paraId="0D81A27C">
      <w:pPr>
        <w:jc w:val="center"/>
        <w:rPr>
          <w:b/>
          <w:szCs w:val="28"/>
        </w:rPr>
      </w:pPr>
      <w:r>
        <w:rPr>
          <w:b/>
          <w:szCs w:val="28"/>
        </w:rPr>
        <w:t>ЛИСТ СОГЛАСОВАНИЯ</w:t>
      </w:r>
    </w:p>
    <w:p w14:paraId="7975BEE5">
      <w:pPr>
        <w:jc w:val="center"/>
        <w:rPr>
          <w:szCs w:val="28"/>
        </w:rPr>
      </w:pPr>
      <w:r>
        <w:rPr>
          <w:szCs w:val="28"/>
        </w:rPr>
        <w:t xml:space="preserve">проекта постановления  администрации  Куйбышевского сельского поселения Староминского района  </w:t>
      </w:r>
      <w:r>
        <w:t>«Об обеспечении проведения мобилизации людских и транспортных ресурсов  на территории Куйбышевского  сельского поселения в 2025 году» от 14.10.2024г. № 72</w:t>
      </w:r>
    </w:p>
    <w:p w14:paraId="146D081D">
      <w:pPr>
        <w:jc w:val="center"/>
        <w:rPr>
          <w:b/>
        </w:rPr>
      </w:pPr>
    </w:p>
    <w:p w14:paraId="548B147D">
      <w:pPr>
        <w:jc w:val="center"/>
        <w:rPr>
          <w:b/>
        </w:rPr>
      </w:pPr>
    </w:p>
    <w:p w14:paraId="5077878C">
      <w:pPr>
        <w:jc w:val="center"/>
        <w:rPr>
          <w:b/>
        </w:rPr>
      </w:pPr>
    </w:p>
    <w:p w14:paraId="341E21E7">
      <w:pPr>
        <w:jc w:val="center"/>
        <w:rPr>
          <w:b/>
        </w:rPr>
      </w:pPr>
    </w:p>
    <w:p w14:paraId="21277041">
      <w:pPr>
        <w:jc w:val="both"/>
      </w:pPr>
      <w:r>
        <w:t>Проект внесён:</w:t>
      </w:r>
    </w:p>
    <w:p w14:paraId="1CBC0A3B">
      <w:pPr>
        <w:jc w:val="both"/>
      </w:pPr>
      <w:r>
        <w:t>Глава Куйбышевского</w:t>
      </w:r>
    </w:p>
    <w:p w14:paraId="34178F7A">
      <w:pPr>
        <w:tabs>
          <w:tab w:val="left" w:pos="7260"/>
        </w:tabs>
        <w:jc w:val="both"/>
      </w:pPr>
      <w:r>
        <w:t>сельского поселения                                                              С.В. Демчук</w:t>
      </w:r>
    </w:p>
    <w:p w14:paraId="121FCD0A">
      <w:pPr>
        <w:jc w:val="center"/>
      </w:pPr>
    </w:p>
    <w:p w14:paraId="5EE8567A">
      <w:pPr>
        <w:jc w:val="both"/>
      </w:pPr>
    </w:p>
    <w:p w14:paraId="142DD6C6">
      <w:r>
        <w:t>Проект подготовил:</w:t>
      </w:r>
    </w:p>
    <w:p w14:paraId="2EC56694">
      <w:r>
        <w:t>главный инспектор ВУС</w:t>
      </w:r>
    </w:p>
    <w:p w14:paraId="300B88C1">
      <w:r>
        <w:t>Куйбышевского сельского</w:t>
      </w:r>
    </w:p>
    <w:p w14:paraId="7A098AC9">
      <w:r>
        <w:t>поселения                                                                                    Г.В. Скубак</w:t>
      </w:r>
    </w:p>
    <w:p w14:paraId="203E3428"/>
    <w:p w14:paraId="5C138DC5"/>
    <w:p w14:paraId="0AA24410">
      <w:pPr>
        <w:jc w:val="both"/>
      </w:pPr>
      <w:r>
        <w:t>Проект согласован:</w:t>
      </w:r>
    </w:p>
    <w:p w14:paraId="343F7FC5">
      <w:pPr>
        <w:rPr>
          <w:szCs w:val="28"/>
        </w:rPr>
      </w:pPr>
      <w:r>
        <w:rPr>
          <w:szCs w:val="28"/>
        </w:rPr>
        <w:t>Военный комиссар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                                                                            </w:t>
      </w:r>
    </w:p>
    <w:p w14:paraId="42FC7299">
      <w:pPr>
        <w:tabs>
          <w:tab w:val="left" w:pos="6930"/>
        </w:tabs>
        <w:rPr>
          <w:szCs w:val="28"/>
        </w:rPr>
      </w:pPr>
      <w:r>
        <w:rPr>
          <w:szCs w:val="28"/>
        </w:rPr>
        <w:t>Староминского и Ленинградского районов</w:t>
      </w:r>
      <w:r>
        <w:rPr>
          <w:szCs w:val="28"/>
        </w:rPr>
        <w:tab/>
      </w:r>
      <w:r>
        <w:rPr>
          <w:szCs w:val="28"/>
        </w:rPr>
        <w:t xml:space="preserve">   </w:t>
      </w:r>
      <w:r>
        <w:rPr>
          <w:szCs w:val="28"/>
        </w:rPr>
        <w:tab/>
      </w:r>
    </w:p>
    <w:p w14:paraId="0B9B943F">
      <w:pPr>
        <w:tabs>
          <w:tab w:val="left" w:pos="11300"/>
        </w:tabs>
        <w:rPr>
          <w:szCs w:val="28"/>
        </w:rPr>
      </w:pPr>
      <w:r>
        <w:rPr>
          <w:szCs w:val="28"/>
        </w:rPr>
        <w:t xml:space="preserve">Краснодарского края                                                                   М.А. Оганесов                                                </w:t>
      </w:r>
    </w:p>
    <w:p w14:paraId="7C7FF887">
      <w:pPr>
        <w:jc w:val="both"/>
      </w:pPr>
    </w:p>
    <w:p w14:paraId="450CB0C1">
      <w:pPr>
        <w:jc w:val="both"/>
      </w:pPr>
      <w:r>
        <w:rPr>
          <w:lang/>
        </w:rPr>
        <w:t xml:space="preserve"> </w:t>
      </w:r>
    </w:p>
    <w:p w14:paraId="55A7BB66">
      <w:pPr>
        <w:jc w:val="both"/>
      </w:pPr>
    </w:p>
    <w:p w14:paraId="1DC0585C">
      <w:pPr>
        <w:jc w:val="both"/>
      </w:pPr>
    </w:p>
    <w:p w14:paraId="22CA6D97">
      <w:pPr>
        <w:jc w:val="both"/>
      </w:pPr>
    </w:p>
    <w:p w14:paraId="19695C17">
      <w:pPr>
        <w:jc w:val="both"/>
      </w:pPr>
    </w:p>
    <w:p w14:paraId="4391E011">
      <w:pPr>
        <w:jc w:val="both"/>
      </w:pPr>
    </w:p>
    <w:p w14:paraId="5BFB0C81">
      <w:pPr>
        <w:jc w:val="both"/>
      </w:pPr>
    </w:p>
    <w:p w14:paraId="43060465">
      <w:pPr>
        <w:jc w:val="both"/>
      </w:pPr>
    </w:p>
    <w:p w14:paraId="23B89189">
      <w:pPr>
        <w:jc w:val="both"/>
      </w:pPr>
    </w:p>
    <w:p w14:paraId="16F84A8F"/>
    <w:p w14:paraId="69399C34"/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3A"/>
    <w:rsid w:val="0002118A"/>
    <w:rsid w:val="000A1149"/>
    <w:rsid w:val="000C73FA"/>
    <w:rsid w:val="000D674F"/>
    <w:rsid w:val="000E0114"/>
    <w:rsid w:val="0010036B"/>
    <w:rsid w:val="00103F67"/>
    <w:rsid w:val="001341AC"/>
    <w:rsid w:val="00160A10"/>
    <w:rsid w:val="00160A74"/>
    <w:rsid w:val="0017643B"/>
    <w:rsid w:val="001B4405"/>
    <w:rsid w:val="002012D7"/>
    <w:rsid w:val="00205C93"/>
    <w:rsid w:val="002068FD"/>
    <w:rsid w:val="00214DD5"/>
    <w:rsid w:val="002A1553"/>
    <w:rsid w:val="002F5576"/>
    <w:rsid w:val="00310A9C"/>
    <w:rsid w:val="00320242"/>
    <w:rsid w:val="003350E7"/>
    <w:rsid w:val="00387DDC"/>
    <w:rsid w:val="0046375D"/>
    <w:rsid w:val="00472A10"/>
    <w:rsid w:val="004740DF"/>
    <w:rsid w:val="00524E25"/>
    <w:rsid w:val="00534B4E"/>
    <w:rsid w:val="00575A8A"/>
    <w:rsid w:val="005B4668"/>
    <w:rsid w:val="005E4083"/>
    <w:rsid w:val="00633262"/>
    <w:rsid w:val="00640CC8"/>
    <w:rsid w:val="0064130B"/>
    <w:rsid w:val="006428B9"/>
    <w:rsid w:val="0064660B"/>
    <w:rsid w:val="00667DFB"/>
    <w:rsid w:val="00686A03"/>
    <w:rsid w:val="006928D0"/>
    <w:rsid w:val="006B2882"/>
    <w:rsid w:val="00755A3A"/>
    <w:rsid w:val="00776AA2"/>
    <w:rsid w:val="0078278F"/>
    <w:rsid w:val="007F02D8"/>
    <w:rsid w:val="00830BAE"/>
    <w:rsid w:val="00836738"/>
    <w:rsid w:val="00842804"/>
    <w:rsid w:val="00854077"/>
    <w:rsid w:val="00877F19"/>
    <w:rsid w:val="008C2733"/>
    <w:rsid w:val="008C5261"/>
    <w:rsid w:val="008D7611"/>
    <w:rsid w:val="00977B78"/>
    <w:rsid w:val="00985FE3"/>
    <w:rsid w:val="009A749A"/>
    <w:rsid w:val="00A734B5"/>
    <w:rsid w:val="00A8271C"/>
    <w:rsid w:val="00A8754D"/>
    <w:rsid w:val="00A90849"/>
    <w:rsid w:val="00AA3730"/>
    <w:rsid w:val="00B07173"/>
    <w:rsid w:val="00B57684"/>
    <w:rsid w:val="00B66F89"/>
    <w:rsid w:val="00BB69A8"/>
    <w:rsid w:val="00C2763A"/>
    <w:rsid w:val="00C27BC5"/>
    <w:rsid w:val="00CB779A"/>
    <w:rsid w:val="00CC4723"/>
    <w:rsid w:val="00CD47C1"/>
    <w:rsid w:val="00D41415"/>
    <w:rsid w:val="00D5403A"/>
    <w:rsid w:val="00D67DDF"/>
    <w:rsid w:val="00D724C9"/>
    <w:rsid w:val="00E17FAD"/>
    <w:rsid w:val="00E43AD5"/>
    <w:rsid w:val="00E71923"/>
    <w:rsid w:val="00EB1725"/>
    <w:rsid w:val="00EB3D64"/>
    <w:rsid w:val="00EB6BB4"/>
    <w:rsid w:val="00EF596B"/>
    <w:rsid w:val="00F00A6B"/>
    <w:rsid w:val="00F068B7"/>
    <w:rsid w:val="00F17A65"/>
    <w:rsid w:val="00F91EB7"/>
    <w:rsid w:val="00FA41E3"/>
    <w:rsid w:val="00FA6890"/>
    <w:rsid w:val="6B062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sz w:val="28"/>
      <w:szCs w:val="24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7"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customStyle="1" w:styleId="6">
    <w:name w:val="Заголовок 1 Знак"/>
    <w:link w:val="2"/>
    <w:locked/>
    <w:uiPriority w:val="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7">
    <w:name w:val="Заголовок 3 Знак"/>
    <w:link w:val="3"/>
    <w:semiHidden/>
    <w:locked/>
    <w:uiPriority w:val="0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8">
    <w:name w:val="No Spacing"/>
    <w:qFormat/>
    <w:uiPriority w:val="1"/>
    <w:rPr>
      <w:sz w:val="28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xxxxx</Company>
  <Pages>4</Pages>
  <Words>1239</Words>
  <Characters>7064</Characters>
  <Lines>58</Lines>
  <Paragraphs>16</Paragraphs>
  <TotalTime>0</TotalTime>
  <ScaleCrop>false</ScaleCrop>
  <LinksUpToDate>false</LinksUpToDate>
  <CharactersWithSpaces>8287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2016-11-28T07:52:00Z</dcterms:created>
  <dc:creator>Людмила Николаевна</dc:creator>
  <cp:lastModifiedBy>Администрация</cp:lastModifiedBy>
  <cp:lastPrinted>2024-09-24T07:47:00Z</cp:lastPrinted>
  <dcterms:modified xsi:type="dcterms:W3CDTF">2025-07-22T08:12:55Z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6A9F14A58E9F4A6485F350890DF0A0B6_13</vt:lpwstr>
  </property>
</Properties>
</file>