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3D" w:rsidRDefault="002A73F2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677">
        <w:rPr>
          <w:rFonts w:ascii="Times New Roman" w:hAnsi="Times New Roman"/>
          <w:b/>
          <w:sz w:val="36"/>
          <w:szCs w:val="36"/>
        </w:rPr>
        <w:t xml:space="preserve"> </w:t>
      </w:r>
    </w:p>
    <w:p w:rsidR="00E57677" w:rsidRDefault="00E57677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ПОСТАНОВЛЕНИЕ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BF563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АДМИНИСТРАЦИИ КУЙБЫШЕВСКОГО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4F36C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от </w:t>
      </w:r>
      <w:r w:rsidR="00C125A2">
        <w:rPr>
          <w:rFonts w:ascii="Times New Roman" w:hAnsi="Times New Roman"/>
          <w:sz w:val="28"/>
          <w:szCs w:val="28"/>
        </w:rPr>
        <w:t xml:space="preserve"> 30.12 </w:t>
      </w:r>
      <w:r w:rsidR="00E57677">
        <w:rPr>
          <w:rFonts w:ascii="Times New Roman" w:hAnsi="Times New Roman"/>
          <w:sz w:val="28"/>
          <w:szCs w:val="28"/>
        </w:rPr>
        <w:t>.2022 г.</w:t>
      </w:r>
      <w:r w:rsidRPr="004F36CE">
        <w:rPr>
          <w:rFonts w:ascii="Times New Roman" w:hAnsi="Times New Roman"/>
          <w:sz w:val="28"/>
          <w:szCs w:val="28"/>
        </w:rPr>
        <w:t xml:space="preserve">                              </w:t>
      </w:r>
      <w:r w:rsidR="004F36C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125A2">
        <w:rPr>
          <w:rFonts w:ascii="Times New Roman" w:hAnsi="Times New Roman"/>
          <w:sz w:val="28"/>
          <w:szCs w:val="28"/>
        </w:rPr>
        <w:t xml:space="preserve">      </w:t>
      </w:r>
      <w:r w:rsidRPr="004F36CE">
        <w:rPr>
          <w:rFonts w:ascii="Times New Roman" w:hAnsi="Times New Roman"/>
          <w:sz w:val="28"/>
          <w:szCs w:val="28"/>
        </w:rPr>
        <w:t>№</w:t>
      </w:r>
      <w:r w:rsidR="00E57677">
        <w:rPr>
          <w:rFonts w:ascii="Times New Roman" w:hAnsi="Times New Roman"/>
          <w:sz w:val="28"/>
          <w:szCs w:val="28"/>
        </w:rPr>
        <w:t xml:space="preserve"> </w:t>
      </w:r>
      <w:r w:rsidR="00C125A2">
        <w:rPr>
          <w:rFonts w:ascii="Times New Roman" w:hAnsi="Times New Roman"/>
          <w:sz w:val="28"/>
          <w:szCs w:val="28"/>
        </w:rPr>
        <w:t>123</w:t>
      </w:r>
    </w:p>
    <w:p w:rsidR="007208DF" w:rsidRPr="004F36CE" w:rsidRDefault="00BF563D" w:rsidP="00C125A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х</w:t>
      </w:r>
      <w:proofErr w:type="gramStart"/>
      <w:r w:rsidRPr="004F36CE">
        <w:rPr>
          <w:rFonts w:ascii="Times New Roman" w:hAnsi="Times New Roman"/>
          <w:sz w:val="28"/>
          <w:szCs w:val="28"/>
        </w:rPr>
        <w:t>.В</w:t>
      </w:r>
      <w:proofErr w:type="gramEnd"/>
      <w:r w:rsidRPr="004F36CE">
        <w:rPr>
          <w:rFonts w:ascii="Times New Roman" w:hAnsi="Times New Roman"/>
          <w:sz w:val="28"/>
          <w:szCs w:val="28"/>
        </w:rPr>
        <w:t>осточный Сосык</w:t>
      </w:r>
    </w:p>
    <w:p w:rsidR="007208DF" w:rsidRPr="004F36CE" w:rsidRDefault="007208DF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</w:t>
      </w:r>
      <w:r w:rsidR="006B75BD">
        <w:rPr>
          <w:rFonts w:ascii="Times New Roman" w:hAnsi="Times New Roman"/>
          <w:b/>
          <w:sz w:val="28"/>
          <w:szCs w:val="28"/>
        </w:rPr>
        <w:t>нтроля на автомобильном транспорте,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b/>
          <w:sz w:val="28"/>
          <w:szCs w:val="28"/>
        </w:rPr>
        <w:t xml:space="preserve"> в границах насе</w:t>
      </w:r>
      <w:r w:rsidR="00C125A2">
        <w:rPr>
          <w:rFonts w:ascii="Times New Roman" w:hAnsi="Times New Roman"/>
          <w:b/>
          <w:sz w:val="28"/>
          <w:szCs w:val="28"/>
        </w:rPr>
        <w:t>ленных пунктов поселения на 2023</w:t>
      </w:r>
      <w:r w:rsidRPr="004F36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08DF" w:rsidRPr="004F36CE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CE">
        <w:rPr>
          <w:rFonts w:ascii="Times New Roman" w:hAnsi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36CE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руководствуясь статьей 32 Устава </w:t>
      </w:r>
      <w:r w:rsidR="00BF563D" w:rsidRPr="004F36CE">
        <w:rPr>
          <w:rFonts w:ascii="Times New Roman" w:hAnsi="Times New Roman"/>
          <w:sz w:val="28"/>
          <w:szCs w:val="28"/>
        </w:rPr>
        <w:t>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7208DF" w:rsidRPr="004F36CE" w:rsidRDefault="007208DF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F36C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F36C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F36CE">
        <w:rPr>
          <w:rFonts w:ascii="Times New Roman" w:hAnsi="Times New Roman"/>
          <w:sz w:val="28"/>
          <w:szCs w:val="28"/>
        </w:rPr>
        <w:t>н</w:t>
      </w:r>
      <w:proofErr w:type="spellEnd"/>
      <w:r w:rsidRPr="004F36CE">
        <w:rPr>
          <w:rFonts w:ascii="Times New Roman" w:hAnsi="Times New Roman"/>
          <w:sz w:val="28"/>
          <w:szCs w:val="28"/>
        </w:rPr>
        <w:t xml:space="preserve"> о в л я ю: </w:t>
      </w:r>
    </w:p>
    <w:p w:rsidR="007208DF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</w:t>
      </w:r>
      <w:r w:rsidR="006B75BD">
        <w:rPr>
          <w:rFonts w:ascii="Times New Roman" w:hAnsi="Times New Roman"/>
          <w:sz w:val="28"/>
          <w:szCs w:val="28"/>
        </w:rPr>
        <w:t>ого контроля на автомобильном транспорте,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sz w:val="28"/>
          <w:szCs w:val="28"/>
        </w:rPr>
        <w:t xml:space="preserve"> в границах насе</w:t>
      </w:r>
      <w:r w:rsidR="00C125A2">
        <w:rPr>
          <w:rFonts w:ascii="Times New Roman" w:hAnsi="Times New Roman"/>
          <w:sz w:val="28"/>
          <w:szCs w:val="28"/>
        </w:rPr>
        <w:t>ленных пунктов поселения на 2023</w:t>
      </w:r>
      <w:r w:rsidRPr="004F36CE">
        <w:rPr>
          <w:rFonts w:ascii="Times New Roman" w:hAnsi="Times New Roman"/>
          <w:sz w:val="28"/>
          <w:szCs w:val="28"/>
        </w:rPr>
        <w:t xml:space="preserve"> год (прилагается)</w:t>
      </w:r>
      <w:r w:rsidR="006B75BD">
        <w:rPr>
          <w:rFonts w:ascii="Times New Roman" w:hAnsi="Times New Roman"/>
          <w:sz w:val="28"/>
          <w:szCs w:val="28"/>
        </w:rPr>
        <w:t>.</w:t>
      </w:r>
    </w:p>
    <w:p w:rsidR="007208DF" w:rsidRPr="004F36CE" w:rsidRDefault="00C125A2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08DF" w:rsidRPr="004F36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08DF" w:rsidRPr="004F36C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208DF" w:rsidRPr="004F36CE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r w:rsidR="00C3257C">
        <w:rPr>
          <w:rFonts w:ascii="Times New Roman" w:hAnsi="Times New Roman"/>
          <w:sz w:val="28"/>
          <w:szCs w:val="28"/>
        </w:rPr>
        <w:t xml:space="preserve">Куйбышевского 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7208DF" w:rsidRPr="004F36CE" w:rsidRDefault="00C125A2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8DF" w:rsidRPr="004F36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08DF" w:rsidRPr="004F36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08DF" w:rsidRPr="004F36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08DF" w:rsidRPr="004F36CE" w:rsidRDefault="00C125A2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8DF" w:rsidRPr="004F36C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Глава </w:t>
      </w:r>
      <w:r w:rsidR="00BF563D" w:rsidRPr="004F36CE">
        <w:rPr>
          <w:rFonts w:ascii="Times New Roman" w:hAnsi="Times New Roman"/>
          <w:sz w:val="28"/>
          <w:szCs w:val="28"/>
        </w:rPr>
        <w:t>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BF563D" w:rsidRPr="004F36CE">
        <w:rPr>
          <w:rFonts w:ascii="Times New Roman" w:hAnsi="Times New Roman"/>
          <w:sz w:val="28"/>
          <w:szCs w:val="28"/>
        </w:rPr>
        <w:t>С.В.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BF563D" w:rsidRPr="004F36CE">
        <w:rPr>
          <w:rFonts w:ascii="Times New Roman" w:hAnsi="Times New Roman"/>
          <w:sz w:val="28"/>
          <w:szCs w:val="28"/>
        </w:rPr>
        <w:t>Демчук</w:t>
      </w:r>
    </w:p>
    <w:p w:rsidR="007208DF" w:rsidRPr="004F36CE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A2" w:rsidRDefault="00C125A2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208DF" w:rsidRPr="004F36CE" w:rsidRDefault="00BF563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Куйбышевского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от </w:t>
      </w:r>
      <w:r w:rsidR="00BF563D" w:rsidRPr="004F36CE">
        <w:rPr>
          <w:rFonts w:ascii="Times New Roman" w:hAnsi="Times New Roman"/>
          <w:sz w:val="28"/>
          <w:szCs w:val="28"/>
        </w:rPr>
        <w:t xml:space="preserve">  </w:t>
      </w:r>
      <w:r w:rsidR="00C125A2">
        <w:rPr>
          <w:rFonts w:ascii="Times New Roman" w:hAnsi="Times New Roman"/>
          <w:sz w:val="28"/>
          <w:szCs w:val="28"/>
        </w:rPr>
        <w:t>30.12</w:t>
      </w:r>
      <w:r w:rsidR="0044778C">
        <w:rPr>
          <w:rFonts w:ascii="Times New Roman" w:hAnsi="Times New Roman"/>
          <w:sz w:val="28"/>
          <w:szCs w:val="28"/>
        </w:rPr>
        <w:t>.2022г.</w:t>
      </w:r>
      <w:r w:rsidRPr="004F36CE">
        <w:rPr>
          <w:rFonts w:ascii="Times New Roman" w:hAnsi="Times New Roman"/>
          <w:sz w:val="28"/>
          <w:szCs w:val="28"/>
        </w:rPr>
        <w:t xml:space="preserve"> №</w:t>
      </w:r>
      <w:r w:rsidR="00C125A2">
        <w:rPr>
          <w:rFonts w:ascii="Times New Roman" w:hAnsi="Times New Roman"/>
          <w:sz w:val="28"/>
          <w:szCs w:val="28"/>
        </w:rPr>
        <w:t>123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6B75B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</w:t>
      </w:r>
      <w:r>
        <w:rPr>
          <w:rFonts w:ascii="Times New Roman" w:hAnsi="Times New Roman"/>
          <w:b/>
          <w:sz w:val="28"/>
          <w:szCs w:val="28"/>
        </w:rPr>
        <w:t xml:space="preserve">нтроля на автомобильном транспорте, городском наземном электрическом транспорте и дорожном хозяйстве 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в границах населенных пунктов поселения на </w:t>
      </w:r>
      <w:r w:rsidR="00C125A2">
        <w:rPr>
          <w:rFonts w:ascii="Times New Roman" w:hAnsi="Times New Roman"/>
          <w:b/>
          <w:sz w:val="28"/>
          <w:szCs w:val="28"/>
        </w:rPr>
        <w:t>2023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5A5042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225pt;margin-top:2.35pt;width:255.7pt;height:156.25pt;z-index:251658240">
            <v:textbox>
              <w:txbxContent>
                <w:p w:rsidR="007208DF" w:rsidRPr="006A7639" w:rsidRDefault="007208DF" w:rsidP="006A76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Программа профилактики рисков причинения вреда (ущерба) охраняемым законом ценностям при</w:t>
                  </w:r>
                  <w:r w:rsidR="006B75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осуществлении муниципального контроля на автомобильном транспорте, городском наземном электрическом транспорте и дорожном хозяйстве</w:t>
                  </w: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границах насе</w:t>
                  </w:r>
                  <w:r w:rsidR="00C125A2">
                    <w:rPr>
                      <w:rFonts w:ascii="Times New Roman" w:hAnsi="Times New Roman"/>
                      <w:sz w:val="28"/>
                      <w:szCs w:val="28"/>
                    </w:rPr>
                    <w:t>ленных пунктов поселения на 2023</w:t>
                  </w: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Наименование программы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5A5042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225pt;margin-top:1.4pt;width:260.2pt;height:108pt;z-index:251659264">
            <v:textbox>
              <w:txbxContent>
                <w:p w:rsidR="007208DF" w:rsidRDefault="007208DF"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>Увеличение доли контролируемых лиц, добросовестно соблюдающих обязательные требования. Повышение правосознания и правовой культуры контролируемых лиц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Ожидаемые результаты реализации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5A5042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25pt;margin-top:2.55pt;width:261pt;height:189pt;z-index:251660288">
            <v:textbox>
              <w:txbxContent>
                <w:p w:rsidR="007208DF" w:rsidRDefault="007208DF" w:rsidP="006A7639">
                  <w:pPr>
                    <w:tabs>
                      <w:tab w:val="left" w:pos="1078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Федеральный закон от 31 июля 2020 года 248-ФЗ «О государственном контроле (надзоре) и муниципальном контроле в Российской Федерации, 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            </w:r>
                </w:p>
                <w:p w:rsidR="007208DF" w:rsidRDefault="007208DF"/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 xml:space="preserve">Правовые основания разработки </w:t>
      </w:r>
    </w:p>
    <w:p w:rsidR="007208DF" w:rsidRPr="004F36CE" w:rsidRDefault="007208DF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tabs>
          <w:tab w:val="left" w:pos="1315"/>
        </w:tabs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ab/>
      </w:r>
      <w:r w:rsidR="005A5042">
        <w:rPr>
          <w:rFonts w:ascii="Times New Roman" w:hAnsi="Times New Roman"/>
          <w:sz w:val="28"/>
          <w:szCs w:val="28"/>
        </w:rPr>
      </w:r>
      <w:r w:rsidR="005A5042">
        <w:rPr>
          <w:rFonts w:ascii="Times New Roman" w:hAnsi="Times New Roman"/>
          <w:sz w:val="28"/>
          <w:szCs w:val="28"/>
        </w:rPr>
        <w:pict>
          <v:group id="_x0000_s1029" editas="canvas" style="width:252pt;height:90pt;mso-position-horizontal-relative:char;mso-position-vertical-relative:line" coordorigin="5844,9951" coordsize="3804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44;top:9951;width:3804;height:13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08DF" w:rsidRPr="004F36CE" w:rsidRDefault="007208DF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11B" w:rsidRPr="004F36CE" w:rsidRDefault="00C4611B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5A5042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34pt;margin-top:-1.25pt;width:252pt;height:1in;z-index:251661312">
            <v:textbox style="mso-next-textbox:#_x0000_s1031">
              <w:txbxContent>
                <w:p w:rsidR="007208DF" w:rsidRPr="006A7639" w:rsidRDefault="00BF56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Куйбышевского</w:t>
                  </w:r>
                  <w:r w:rsidR="007208DF"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Староминского района</w:t>
                  </w:r>
                </w:p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>Разработчик программы</w:t>
      </w:r>
      <w:r w:rsidR="007208DF"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5A5042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34pt;margin-top:6.95pt;width:252pt;height:261pt;z-index:251662336">
            <v:textbox style="mso-next-textbox:#_x0000_s1032">
              <w:txbxContent>
                <w:p w:rsidR="007208DF" w:rsidRPr="006A7639" w:rsidRDefault="007208DF" w:rsidP="006A76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Стимулирование добросовестного соблюдения обязательных требований всеми контролируемыми 2 лицами.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 Создание условий для доведения обязательных требований до контролируемых лиц, повышение информированности о способах их соблюдения.</w:t>
                  </w:r>
                </w:p>
              </w:txbxContent>
            </v:textbox>
          </v:rect>
        </w:pict>
      </w:r>
    </w:p>
    <w:p w:rsidR="007208DF" w:rsidRPr="004F36CE" w:rsidRDefault="007208DF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Цели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5A5042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234pt;margin-top:5.85pt;width:261pt;height:177.45pt;z-index:251663360">
            <v:textbox>
              <w:txbxContent>
                <w:p w:rsidR="007208DF" w:rsidRPr="007955C2" w:rsidRDefault="007208DF" w:rsidP="007955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Предотвращение рисков причинения вреда охраняемым законом ценностям. Информирование, консультирование контролируемых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лиц с использованием информационно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телекоммуникационных технологий. Обеспечение доступности информации об обязательных требованиях и необходимых мерах по их исполнению</w:t>
                  </w:r>
                </w:p>
              </w:txbxContent>
            </v:textbox>
          </v:rect>
        </w:pict>
      </w: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Задачи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Срок реа</w:t>
      </w:r>
      <w:r w:rsidR="00C125A2">
        <w:rPr>
          <w:rFonts w:ascii="Times New Roman" w:hAnsi="Times New Roman"/>
          <w:sz w:val="28"/>
          <w:szCs w:val="28"/>
        </w:rPr>
        <w:t>лизации программы</w:t>
      </w:r>
      <w:r w:rsidR="00C125A2">
        <w:rPr>
          <w:rFonts w:ascii="Times New Roman" w:hAnsi="Times New Roman"/>
          <w:sz w:val="28"/>
          <w:szCs w:val="28"/>
        </w:rPr>
        <w:tab/>
        <w:t xml:space="preserve">          2023</w:t>
      </w:r>
      <w:r w:rsidRPr="004F36CE">
        <w:rPr>
          <w:rFonts w:ascii="Times New Roman" w:hAnsi="Times New Roman"/>
          <w:sz w:val="28"/>
          <w:szCs w:val="28"/>
        </w:rPr>
        <w:t xml:space="preserve"> год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Анализ текущего состояния осуществления муниципального ко</w:t>
      </w:r>
      <w:r w:rsidR="006B75BD">
        <w:rPr>
          <w:rFonts w:ascii="Times New Roman" w:hAnsi="Times New Roman"/>
          <w:b/>
          <w:sz w:val="28"/>
          <w:szCs w:val="28"/>
        </w:rPr>
        <w:t>нтроля на автомобильном,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b/>
          <w:sz w:val="28"/>
          <w:szCs w:val="28"/>
        </w:rPr>
        <w:t xml:space="preserve"> в границах населенных пунктов </w:t>
      </w:r>
      <w:r w:rsidR="006B75BD">
        <w:rPr>
          <w:rFonts w:ascii="Times New Roman" w:hAnsi="Times New Roman"/>
          <w:b/>
          <w:sz w:val="28"/>
          <w:szCs w:val="28"/>
        </w:rPr>
        <w:t xml:space="preserve">Куйбышевского </w:t>
      </w:r>
      <w:r w:rsidRPr="004F36C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>населенных пунктов 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BF563D" w:rsidRPr="004F36CE">
        <w:rPr>
          <w:rFonts w:ascii="Times New Roman" w:hAnsi="Times New Roman"/>
          <w:sz w:val="28"/>
          <w:szCs w:val="28"/>
        </w:rPr>
        <w:t>24,27</w:t>
      </w:r>
      <w:r w:rsidRPr="004F36CE">
        <w:rPr>
          <w:rFonts w:ascii="Times New Roman" w:hAnsi="Times New Roman"/>
          <w:sz w:val="28"/>
          <w:szCs w:val="28"/>
        </w:rPr>
        <w:t xml:space="preserve"> км, в том числе: 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- с асфальтобетонным и цементным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BF563D" w:rsidRPr="00C3257C">
        <w:rPr>
          <w:rFonts w:ascii="Times New Roman" w:hAnsi="Times New Roman"/>
          <w:sz w:val="28"/>
          <w:szCs w:val="28"/>
        </w:rPr>
        <w:t>15,8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>- с гравийным покрытием</w:t>
      </w:r>
      <w:r w:rsidR="00C3257C" w:rsidRPr="00C3257C">
        <w:rPr>
          <w:rFonts w:ascii="Times New Roman" w:hAnsi="Times New Roman"/>
          <w:sz w:val="28"/>
          <w:szCs w:val="28"/>
        </w:rPr>
        <w:t xml:space="preserve"> – </w:t>
      </w:r>
      <w:r w:rsidR="00C125A2">
        <w:rPr>
          <w:rFonts w:ascii="Times New Roman" w:hAnsi="Times New Roman"/>
          <w:sz w:val="28"/>
          <w:szCs w:val="28"/>
        </w:rPr>
        <w:t>6,8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 xml:space="preserve">- грунтовые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C125A2">
        <w:rPr>
          <w:rFonts w:ascii="Times New Roman" w:hAnsi="Times New Roman"/>
          <w:sz w:val="28"/>
          <w:szCs w:val="28"/>
        </w:rPr>
        <w:t>2,7</w:t>
      </w:r>
      <w:r w:rsidRPr="00C3257C">
        <w:rPr>
          <w:rFonts w:ascii="Times New Roman" w:hAnsi="Times New Roman"/>
          <w:sz w:val="28"/>
          <w:szCs w:val="28"/>
        </w:rPr>
        <w:t xml:space="preserve"> км; </w:t>
      </w:r>
    </w:p>
    <w:p w:rsidR="007208DF" w:rsidRPr="004F36CE" w:rsidRDefault="00C3257C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В результате систематизации, обобщения и анализа информации о соблюдении сохранности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>населенных пунктов Куйбышевского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сделаны выводы, что наиболее частыми нарушениями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правил перевозки тяжеловесных и (или) крупногабаритных грузов по автомобильным дорогам, а также правил перевозки опасных грузов.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>Ключевыми и наиболее значимыми рисками при реализации программы профилак</w:t>
      </w:r>
      <w:r w:rsidR="006B75BD">
        <w:rPr>
          <w:rFonts w:ascii="Times New Roman" w:hAnsi="Times New Roman"/>
          <w:sz w:val="28"/>
          <w:szCs w:val="28"/>
        </w:rPr>
        <w:t>тики при осуществлении  муниципального контроля на автомобильном, городском наземном электрическом транспорте и дорожном хозяйстве</w:t>
      </w:r>
      <w:r w:rsidR="007208DF" w:rsidRPr="004F36CE">
        <w:rPr>
          <w:rFonts w:ascii="Times New Roman" w:hAnsi="Times New Roman"/>
          <w:sz w:val="28"/>
          <w:szCs w:val="28"/>
        </w:rPr>
        <w:t xml:space="preserve"> в границах населенных пунктов поселения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</w:t>
      </w:r>
      <w:r w:rsidR="00BF563D" w:rsidRPr="004F36CE">
        <w:rPr>
          <w:rFonts w:ascii="Times New Roman" w:hAnsi="Times New Roman"/>
          <w:sz w:val="28"/>
          <w:szCs w:val="28"/>
        </w:rPr>
        <w:t>-</w:t>
      </w:r>
      <w:r w:rsidR="007208DF" w:rsidRPr="004F36CE">
        <w:rPr>
          <w:rFonts w:ascii="Times New Roman" w:hAnsi="Times New Roman"/>
          <w:sz w:val="28"/>
          <w:szCs w:val="28"/>
        </w:rPr>
        <w:t xml:space="preserve">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Таким образом, проведение профилактических мероприятий, направленных на соблюдение подконтрольными субъектами обязательных требований направлено на побуждение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="007208DF" w:rsidRPr="004F36CE">
        <w:rPr>
          <w:rFonts w:ascii="Times New Roman" w:hAnsi="Times New Roman"/>
          <w:sz w:val="28"/>
          <w:szCs w:val="28"/>
        </w:rPr>
        <w:lastRenderedPageBreak/>
        <w:t xml:space="preserve">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Цели и задачи реализации программы профилактики</w:t>
      </w:r>
      <w:r w:rsidR="00C3257C">
        <w:rPr>
          <w:rFonts w:ascii="Times New Roman" w:hAnsi="Times New Roman"/>
          <w:sz w:val="28"/>
          <w:szCs w:val="28"/>
        </w:rPr>
        <w:t>: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контролирующими лицами;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08DF" w:rsidRPr="004F36CE" w:rsidRDefault="00C3257C" w:rsidP="00C3257C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предотвращение рисков причинения вреда охраняем</w:t>
      </w:r>
      <w:r>
        <w:rPr>
          <w:rFonts w:ascii="Times New Roman" w:hAnsi="Times New Roman"/>
          <w:sz w:val="28"/>
          <w:szCs w:val="28"/>
        </w:rPr>
        <w:t>ым законом ценностям;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информирование, консультирование контролируемых лиц с использованием информационно-</w:t>
      </w:r>
      <w:r>
        <w:rPr>
          <w:rFonts w:ascii="Times New Roman" w:hAnsi="Times New Roman"/>
          <w:sz w:val="28"/>
          <w:szCs w:val="28"/>
        </w:rPr>
        <w:t>телекоммуникационных технологий;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обеспечение доступности информации об обязательных требованиях и необходимых мерах по их исполнению. </w:t>
      </w:r>
    </w:p>
    <w:p w:rsidR="004F36CE" w:rsidRPr="004F36CE" w:rsidRDefault="004F36CE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16C88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16C88">
      <w:pPr>
        <w:tabs>
          <w:tab w:val="left" w:pos="63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ab/>
      </w:r>
      <w:r w:rsidRPr="004F36CE">
        <w:rPr>
          <w:rFonts w:ascii="Times New Roman" w:hAnsi="Times New Roman"/>
          <w:sz w:val="28"/>
          <w:szCs w:val="28"/>
        </w:rPr>
        <w:t>Таблица</w:t>
      </w:r>
    </w:p>
    <w:tbl>
      <w:tblPr>
        <w:tblW w:w="97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29"/>
        <w:gridCol w:w="3851"/>
        <w:gridCol w:w="30"/>
        <w:gridCol w:w="2506"/>
        <w:gridCol w:w="137"/>
        <w:gridCol w:w="2151"/>
      </w:tblGrid>
      <w:tr w:rsidR="007208DF" w:rsidRPr="004F36CE" w:rsidTr="004F36CE">
        <w:trPr>
          <w:trHeight w:val="1560"/>
        </w:trPr>
        <w:tc>
          <w:tcPr>
            <w:tcW w:w="1013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F36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36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F36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Срок (</w:t>
            </w:r>
            <w:r w:rsidR="00C3257C" w:rsidRPr="004F36CE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08DF" w:rsidRPr="004F36CE" w:rsidRDefault="00C3257C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>роведения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C3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B1266F">
        <w:trPr>
          <w:trHeight w:val="426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7208DF" w:rsidRPr="004F36CE" w:rsidTr="00C3257C">
        <w:trPr>
          <w:trHeight w:val="758"/>
        </w:trPr>
        <w:tc>
          <w:tcPr>
            <w:tcW w:w="1013" w:type="dxa"/>
            <w:vMerge w:val="restart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Департамента: 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нтроля на </w:t>
            </w:r>
            <w:r w:rsidR="006B75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автомобильном, городском наземном электрическом транспорте и дорожном хозяйстве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в границах населенных пунктов 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Куйбышевского сельского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506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Не позднее 14 рабочих дней с момента изменения действующего законодательства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:rsidR="007208DF" w:rsidRPr="004F36CE" w:rsidRDefault="00BF563D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Администрация Куйбышевского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839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713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10 рабочих дней после их утверждения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964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г) программы профилактики рисков причинения вреда (ущерба) охраняемых законом ценностям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41AF5">
        <w:trPr>
          <w:trHeight w:val="767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b/>
                <w:sz w:val="28"/>
                <w:szCs w:val="28"/>
              </w:rPr>
              <w:t>2. Консультирование</w:t>
            </w:r>
          </w:p>
        </w:tc>
      </w:tr>
      <w:tr w:rsidR="007208DF" w:rsidRPr="004F36CE" w:rsidTr="004F36CE">
        <w:trPr>
          <w:trHeight w:val="789"/>
        </w:trPr>
        <w:tc>
          <w:tcPr>
            <w:tcW w:w="1042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нтроля  на автомобильном транспорте, городском наземном электрическом транспорте и дорожном хозяйстве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в границах населенных пунктов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поселения: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1) порядок проведения контрольных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профилактических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З) порядок принятия решений по итогам контрольных мероприятий; 4) порядок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обжалования решений Контрольного органа</w:t>
            </w:r>
          </w:p>
        </w:tc>
        <w:tc>
          <w:tcPr>
            <w:tcW w:w="2673" w:type="dxa"/>
            <w:gridSpan w:val="3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1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Специали</w:t>
            </w:r>
            <w:r w:rsidR="00BF563D" w:rsidRPr="004F36CE">
              <w:rPr>
                <w:rFonts w:ascii="Times New Roman" w:hAnsi="Times New Roman"/>
                <w:sz w:val="28"/>
                <w:szCs w:val="28"/>
              </w:rPr>
              <w:t>сты администрации Куйбышевского</w:t>
            </w:r>
            <w:r w:rsidR="00C4611B" w:rsidRPr="004F3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</w:tc>
      </w:tr>
    </w:tbl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 (ущерба).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 Реализация программы профилактики способствует: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увеличению доли контролируемых лиц, добросовестно соблюдающих обязательные требования.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повышению правосознания и правовой культуры контролируемых лиц.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57C" w:rsidRDefault="00C4611B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F36CE"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сельского поселения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</w:t>
      </w:r>
      <w:r w:rsidR="00C4611B" w:rsidRPr="004F36CE">
        <w:rPr>
          <w:rFonts w:ascii="Times New Roman" w:hAnsi="Times New Roman"/>
          <w:sz w:val="28"/>
          <w:szCs w:val="28"/>
        </w:rPr>
        <w:t xml:space="preserve">                     С.В.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C4611B" w:rsidRPr="004F36CE">
        <w:rPr>
          <w:rFonts w:ascii="Times New Roman" w:hAnsi="Times New Roman"/>
          <w:sz w:val="28"/>
          <w:szCs w:val="28"/>
        </w:rPr>
        <w:t>Демчук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08DF" w:rsidSect="00675089">
      <w:headerReference w:type="even" r:id="rId8"/>
      <w:headerReference w:type="default" r:id="rId9"/>
      <w:pgSz w:w="12240" w:h="15840"/>
      <w:pgMar w:top="1134" w:right="851" w:bottom="71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9B" w:rsidRDefault="007D5F9B" w:rsidP="00DB44F2">
      <w:pPr>
        <w:spacing w:after="0" w:line="240" w:lineRule="auto"/>
      </w:pPr>
      <w:r>
        <w:separator/>
      </w:r>
    </w:p>
  </w:endnote>
  <w:endnote w:type="continuationSeparator" w:id="0">
    <w:p w:rsidR="007D5F9B" w:rsidRDefault="007D5F9B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9B" w:rsidRDefault="007D5F9B" w:rsidP="00DB44F2">
      <w:pPr>
        <w:spacing w:after="0" w:line="240" w:lineRule="auto"/>
      </w:pPr>
      <w:r>
        <w:separator/>
      </w:r>
    </w:p>
  </w:footnote>
  <w:footnote w:type="continuationSeparator" w:id="0">
    <w:p w:rsidR="007D5F9B" w:rsidRDefault="007D5F9B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5A5042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08D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08DF" w:rsidRDefault="007208D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33753"/>
    <w:rsid w:val="00044CB2"/>
    <w:rsid w:val="00062AD7"/>
    <w:rsid w:val="000757E7"/>
    <w:rsid w:val="00080424"/>
    <w:rsid w:val="00086113"/>
    <w:rsid w:val="00092CA6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6A24"/>
    <w:rsid w:val="001C55AE"/>
    <w:rsid w:val="001C597E"/>
    <w:rsid w:val="001C6004"/>
    <w:rsid w:val="001D7302"/>
    <w:rsid w:val="001E2B14"/>
    <w:rsid w:val="001E583D"/>
    <w:rsid w:val="001E63C0"/>
    <w:rsid w:val="001F4ADA"/>
    <w:rsid w:val="0020573B"/>
    <w:rsid w:val="00231296"/>
    <w:rsid w:val="002320F4"/>
    <w:rsid w:val="00245CDC"/>
    <w:rsid w:val="002476A7"/>
    <w:rsid w:val="00253ABB"/>
    <w:rsid w:val="002549FC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A73F2"/>
    <w:rsid w:val="002C14C1"/>
    <w:rsid w:val="002D0116"/>
    <w:rsid w:val="002D1BE4"/>
    <w:rsid w:val="002D2988"/>
    <w:rsid w:val="002D71AE"/>
    <w:rsid w:val="002E3B53"/>
    <w:rsid w:val="002F143F"/>
    <w:rsid w:val="002F64F0"/>
    <w:rsid w:val="002F74C5"/>
    <w:rsid w:val="0030775E"/>
    <w:rsid w:val="00330E0F"/>
    <w:rsid w:val="00330F1D"/>
    <w:rsid w:val="00342ADD"/>
    <w:rsid w:val="00352E01"/>
    <w:rsid w:val="003625C4"/>
    <w:rsid w:val="00367A29"/>
    <w:rsid w:val="00377ACA"/>
    <w:rsid w:val="00393041"/>
    <w:rsid w:val="003A324C"/>
    <w:rsid w:val="003A44CE"/>
    <w:rsid w:val="003B2FAA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37DC0"/>
    <w:rsid w:val="00441AF5"/>
    <w:rsid w:val="00446C3D"/>
    <w:rsid w:val="00446E75"/>
    <w:rsid w:val="00447532"/>
    <w:rsid w:val="0044778C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E29E9"/>
    <w:rsid w:val="004F36CE"/>
    <w:rsid w:val="004F4A2F"/>
    <w:rsid w:val="00521AC0"/>
    <w:rsid w:val="00534A4A"/>
    <w:rsid w:val="0054092F"/>
    <w:rsid w:val="005508DC"/>
    <w:rsid w:val="00557B10"/>
    <w:rsid w:val="00561A66"/>
    <w:rsid w:val="00564F0A"/>
    <w:rsid w:val="00571D95"/>
    <w:rsid w:val="005755B6"/>
    <w:rsid w:val="0057581E"/>
    <w:rsid w:val="005813BA"/>
    <w:rsid w:val="00591975"/>
    <w:rsid w:val="005A5042"/>
    <w:rsid w:val="005A58AF"/>
    <w:rsid w:val="005B4F98"/>
    <w:rsid w:val="005E4B89"/>
    <w:rsid w:val="00605C6E"/>
    <w:rsid w:val="0061589A"/>
    <w:rsid w:val="00616C88"/>
    <w:rsid w:val="006336BF"/>
    <w:rsid w:val="006462CD"/>
    <w:rsid w:val="0065428A"/>
    <w:rsid w:val="006562DA"/>
    <w:rsid w:val="00662576"/>
    <w:rsid w:val="00666115"/>
    <w:rsid w:val="00672706"/>
    <w:rsid w:val="006732FF"/>
    <w:rsid w:val="0067426A"/>
    <w:rsid w:val="00675089"/>
    <w:rsid w:val="00680D07"/>
    <w:rsid w:val="00690952"/>
    <w:rsid w:val="00691336"/>
    <w:rsid w:val="00696BC5"/>
    <w:rsid w:val="006A7639"/>
    <w:rsid w:val="006B2029"/>
    <w:rsid w:val="006B75BD"/>
    <w:rsid w:val="006E0060"/>
    <w:rsid w:val="006E2723"/>
    <w:rsid w:val="006F7219"/>
    <w:rsid w:val="00702479"/>
    <w:rsid w:val="00702EDD"/>
    <w:rsid w:val="007208DF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92C2E"/>
    <w:rsid w:val="007955C2"/>
    <w:rsid w:val="007A37E8"/>
    <w:rsid w:val="007B0F7F"/>
    <w:rsid w:val="007B419A"/>
    <w:rsid w:val="007B7F85"/>
    <w:rsid w:val="007C1301"/>
    <w:rsid w:val="007C5720"/>
    <w:rsid w:val="007D5F9B"/>
    <w:rsid w:val="007E2EA2"/>
    <w:rsid w:val="007E40BC"/>
    <w:rsid w:val="007E5AD0"/>
    <w:rsid w:val="00801ADB"/>
    <w:rsid w:val="00814F96"/>
    <w:rsid w:val="00821F7B"/>
    <w:rsid w:val="00832BBC"/>
    <w:rsid w:val="00844908"/>
    <w:rsid w:val="0085029C"/>
    <w:rsid w:val="008524D9"/>
    <w:rsid w:val="008561C1"/>
    <w:rsid w:val="00861C86"/>
    <w:rsid w:val="0086663F"/>
    <w:rsid w:val="00867AAB"/>
    <w:rsid w:val="00873FE3"/>
    <w:rsid w:val="008752FC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3CFC"/>
    <w:rsid w:val="00977ECA"/>
    <w:rsid w:val="009B31A9"/>
    <w:rsid w:val="009B40EA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46DD3"/>
    <w:rsid w:val="00A57A87"/>
    <w:rsid w:val="00A64D65"/>
    <w:rsid w:val="00A67577"/>
    <w:rsid w:val="00A92E94"/>
    <w:rsid w:val="00A967DA"/>
    <w:rsid w:val="00AA420B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1266F"/>
    <w:rsid w:val="00B177C0"/>
    <w:rsid w:val="00B33F83"/>
    <w:rsid w:val="00B352FB"/>
    <w:rsid w:val="00B4632D"/>
    <w:rsid w:val="00B60938"/>
    <w:rsid w:val="00B8052D"/>
    <w:rsid w:val="00B82758"/>
    <w:rsid w:val="00B86833"/>
    <w:rsid w:val="00B873EF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563D"/>
    <w:rsid w:val="00C01B68"/>
    <w:rsid w:val="00C05297"/>
    <w:rsid w:val="00C055B8"/>
    <w:rsid w:val="00C125A2"/>
    <w:rsid w:val="00C20F04"/>
    <w:rsid w:val="00C2327C"/>
    <w:rsid w:val="00C3027C"/>
    <w:rsid w:val="00C3257C"/>
    <w:rsid w:val="00C35431"/>
    <w:rsid w:val="00C36B1A"/>
    <w:rsid w:val="00C4602B"/>
    <w:rsid w:val="00C4611B"/>
    <w:rsid w:val="00C667E4"/>
    <w:rsid w:val="00C81294"/>
    <w:rsid w:val="00CA3266"/>
    <w:rsid w:val="00CB7A55"/>
    <w:rsid w:val="00CC12EC"/>
    <w:rsid w:val="00CC453A"/>
    <w:rsid w:val="00CC7EC3"/>
    <w:rsid w:val="00CD0A75"/>
    <w:rsid w:val="00CD0CAA"/>
    <w:rsid w:val="00CD6CE7"/>
    <w:rsid w:val="00CE4C61"/>
    <w:rsid w:val="00CE5279"/>
    <w:rsid w:val="00CF28D7"/>
    <w:rsid w:val="00CF40A5"/>
    <w:rsid w:val="00D04890"/>
    <w:rsid w:val="00D130ED"/>
    <w:rsid w:val="00D1702E"/>
    <w:rsid w:val="00D206D1"/>
    <w:rsid w:val="00D2557D"/>
    <w:rsid w:val="00D329BA"/>
    <w:rsid w:val="00D36F01"/>
    <w:rsid w:val="00D478C7"/>
    <w:rsid w:val="00D60D94"/>
    <w:rsid w:val="00D6430B"/>
    <w:rsid w:val="00D70C41"/>
    <w:rsid w:val="00D73FD4"/>
    <w:rsid w:val="00D7533B"/>
    <w:rsid w:val="00D762D2"/>
    <w:rsid w:val="00D808FC"/>
    <w:rsid w:val="00D8790E"/>
    <w:rsid w:val="00DA7845"/>
    <w:rsid w:val="00DB0F40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57677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3651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6A3"/>
    <w:rsid w:val="00FD1252"/>
    <w:rsid w:val="00FD70A4"/>
    <w:rsid w:val="00FE3533"/>
    <w:rsid w:val="00FE7922"/>
    <w:rsid w:val="00FF064C"/>
    <w:rsid w:val="00FF184B"/>
    <w:rsid w:val="00FF28DE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4D9"/>
    <w:rPr>
      <w:rFonts w:ascii="Times New Roman" w:hAnsi="Times New Roman"/>
      <w:b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0D07"/>
    <w:rPr>
      <w:rFonts w:ascii="Cambria" w:hAnsi="Cambria"/>
      <w:i/>
      <w:color w:val="404040"/>
      <w:sz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8524D9"/>
    <w:rPr>
      <w:rFonts w:ascii="Times New Roman" w:hAnsi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4D9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basedOn w:val="a0"/>
    <w:link w:val="ab"/>
    <w:uiPriority w:val="99"/>
    <w:locked/>
    <w:rsid w:val="00E565B5"/>
    <w:rPr>
      <w:rFonts w:ascii="Times New Roman" w:hAnsi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565B5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basedOn w:val="a0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557B10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13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red</cp:lastModifiedBy>
  <cp:revision>171</cp:revision>
  <cp:lastPrinted>2022-02-08T10:41:00Z</cp:lastPrinted>
  <dcterms:created xsi:type="dcterms:W3CDTF">2013-02-18T03:00:00Z</dcterms:created>
  <dcterms:modified xsi:type="dcterms:W3CDTF">2023-08-21T05:47:00Z</dcterms:modified>
</cp:coreProperties>
</file>