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9160"/>
      </w:tblGrid>
      <w:tr w:rsidR="007020A8" w:rsidRPr="007020A8" w:rsidTr="007020A8">
        <w:trPr>
          <w:tblCellSpacing w:w="0" w:type="dxa"/>
        </w:trPr>
        <w:tc>
          <w:tcPr>
            <w:tcW w:w="195" w:type="dxa"/>
            <w:shd w:val="clear" w:color="auto" w:fill="FFFFFF"/>
            <w:vAlign w:val="center"/>
            <w:hideMark/>
          </w:tcPr>
          <w:p w:rsidR="007020A8" w:rsidRPr="007020A8" w:rsidRDefault="007020A8" w:rsidP="007020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20A8"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23825" cy="9525"/>
                  <wp:effectExtent l="0" t="0" r="0" b="0"/>
                  <wp:docPr id="1" name="Рисунок 1" descr="http://www.spkuibisi.ru/themes/Milestone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kuibisi.ru/themes/Milestone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020A8" w:rsidRPr="007020A8" w:rsidRDefault="007020A8" w:rsidP="007020A8">
            <w:pPr>
              <w:shd w:val="clear" w:color="auto" w:fill="FFFFFF"/>
              <w:spacing w:before="64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020A8" w:rsidRPr="007020A8" w:rsidRDefault="007020A8" w:rsidP="007020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textWrapping" w:clear="all"/>
            </w:r>
          </w:p>
          <w:p w:rsidR="007020A8" w:rsidRPr="007020A8" w:rsidRDefault="007020A8" w:rsidP="007020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textWrapping" w:clear="all"/>
            </w:r>
          </w:p>
          <w:p w:rsidR="007020A8" w:rsidRPr="007020A8" w:rsidRDefault="007020A8" w:rsidP="007020A8">
            <w:pPr>
              <w:shd w:val="clear" w:color="auto" w:fill="FFFFFF"/>
              <w:spacing w:before="456" w:after="0" w:line="300" w:lineRule="atLeast"/>
              <w:ind w:left="1356" w:hanging="13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МИНИСТЕРСТВО СЕЛЬСКОГО ХОЗЯЙСТВА И ПЕРЕРАБАТЫВАЮЩЕЙ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ПРОМЫШЛЕННОСТИ КРАСНОДАРСКОГО КРАЯ</w:t>
            </w:r>
          </w:p>
          <w:p w:rsidR="007020A8" w:rsidRPr="007020A8" w:rsidRDefault="007020A8" w:rsidP="007020A8">
            <w:pPr>
              <w:shd w:val="clear" w:color="auto" w:fill="FFFFFF"/>
              <w:spacing w:before="386" w:after="0" w:line="240" w:lineRule="auto"/>
              <w:ind w:left="36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ПРИКАЗ</w:t>
            </w:r>
          </w:p>
          <w:p w:rsidR="007020A8" w:rsidRPr="007020A8" w:rsidRDefault="007020A8" w:rsidP="007020A8">
            <w:pPr>
              <w:shd w:val="clear" w:color="auto" w:fill="FFFFFF"/>
              <w:spacing w:before="319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  <w:lang w:eastAsia="ru-RU"/>
              </w:rPr>
              <w:t>от 16 декабря 2013 года г. Краснодар</w:t>
            </w:r>
            <w:r w:rsidRPr="007020A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№287</w:t>
            </w:r>
          </w:p>
          <w:p w:rsidR="007020A8" w:rsidRPr="007020A8" w:rsidRDefault="007020A8" w:rsidP="007020A8">
            <w:pPr>
              <w:shd w:val="clear" w:color="auto" w:fill="FFFFFF"/>
              <w:spacing w:before="754" w:after="0" w:line="298" w:lineRule="atLeast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  <w:lang w:eastAsia="ru-RU"/>
              </w:rPr>
              <w:t>Об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 </w:t>
            </w:r>
            <w:r w:rsidRPr="007020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  <w:lang w:eastAsia="ru-RU"/>
              </w:rPr>
              <w:t>организации системы мониторинга производства и</w:t>
            </w:r>
          </w:p>
          <w:p w:rsidR="007020A8" w:rsidRPr="007020A8" w:rsidRDefault="007020A8" w:rsidP="007020A8">
            <w:pPr>
              <w:shd w:val="clear" w:color="auto" w:fill="FFFFFF"/>
              <w:spacing w:after="0" w:line="298" w:lineRule="atLeast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реализации произведенной малыми формами</w:t>
            </w:r>
          </w:p>
          <w:p w:rsidR="007020A8" w:rsidRPr="007020A8" w:rsidRDefault="007020A8" w:rsidP="007020A8">
            <w:pPr>
              <w:shd w:val="clear" w:color="auto" w:fill="FFFFFF"/>
              <w:spacing w:after="0" w:line="298" w:lineRule="atLeast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  <w:lang w:eastAsia="ru-RU"/>
              </w:rPr>
              <w:t>хозяйствования продукции</w:t>
            </w:r>
          </w:p>
          <w:p w:rsidR="007020A8" w:rsidRPr="007020A8" w:rsidRDefault="007020A8" w:rsidP="007020A8">
            <w:pPr>
              <w:shd w:val="clear" w:color="auto" w:fill="FFFFFF"/>
              <w:spacing w:before="598" w:after="0" w:line="290" w:lineRule="atLeast"/>
              <w:ind w:left="115"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В целях выполнения постановления Законодательного Собрания Крас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softHyphen/>
              <w:t>нодарского края от 22 октября 2013 года № 636-П «Об основных направлениях дальнейшего развития малых форм хозяйствования в сфере сельскохозяйствен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softHyphen/>
              <w:t>ного производства по итогам проведения агропромышленной выставки «Ку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softHyphen/>
            </w:r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банская ярмарка -2013» п р</w:t>
            </w:r>
            <w:r w:rsidRPr="0070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з ы в а ю:</w:t>
            </w:r>
          </w:p>
          <w:p w:rsidR="007020A8" w:rsidRPr="007020A8" w:rsidRDefault="007020A8" w:rsidP="007020A8">
            <w:pPr>
              <w:shd w:val="clear" w:color="auto" w:fill="FFFFFF"/>
              <w:spacing w:before="31" w:after="0" w:line="295" w:lineRule="atLeast"/>
              <w:ind w:left="79" w:right="12" w:firstLine="8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1. Управлению развития сельских территорий (Дорошев), управлению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экономики, целевых программ </w:t>
            </w:r>
            <w:r w:rsidRPr="007020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и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инвестиций (Данько), управлению информа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softHyphen/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ции и аналитических систем (Козубенко) в срок до 19 декабря 2013 года разра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softHyphen/>
              <w:t>ботать форму ежемесячного мониторинга производства и реализации прове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softHyphen/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денной малыми формами хозяйствования продукции (далее соответственно -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мониторинг, форма), управлению развития животноводства и государственного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племенного надзора (Сергиенко), управлению пищевой и перерабатывающей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промышленности (Михайлов), управлению растениеводства </w:t>
            </w:r>
            <w:r w:rsidRPr="007020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  <w:lang w:eastAsia="ru-RU"/>
              </w:rPr>
              <w:t>(</w:t>
            </w:r>
            <w:proofErr w:type="spellStart"/>
            <w:r w:rsidRPr="007020A8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Шевель</w:t>
            </w:r>
            <w:proofErr w:type="spellEnd"/>
            <w:r w:rsidRPr="007020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  <w:lang w:eastAsia="ru-RU"/>
              </w:rPr>
              <w:t>)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подгото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softHyphen/>
            </w:r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вить предложения по форме ежемесячного мониторинга.</w:t>
            </w:r>
          </w:p>
          <w:p w:rsidR="007020A8" w:rsidRPr="007020A8" w:rsidRDefault="007020A8" w:rsidP="007020A8">
            <w:pPr>
              <w:shd w:val="clear" w:color="auto" w:fill="FFFFFF"/>
              <w:spacing w:before="5" w:after="0" w:line="281" w:lineRule="atLeast"/>
              <w:ind w:left="70" w:right="53" w:firstLine="7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2</w:t>
            </w:r>
            <w:proofErr w:type="gramStart"/>
            <w:r w:rsidRPr="007020A8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,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Рекомендовать</w:t>
            </w:r>
            <w:proofErr w:type="gramEnd"/>
            <w:r w:rsidRPr="007020A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начальникам управлений (отделов) сельского </w:t>
            </w:r>
            <w:proofErr w:type="spellStart"/>
            <w:r w:rsidRPr="007020A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хозяй</w:t>
            </w:r>
            <w:proofErr w:type="spellEnd"/>
            <w:r w:rsidRPr="007020A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softHyphen/>
              <w:t>-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br/>
            </w:r>
            <w:proofErr w:type="spellStart"/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  <w:proofErr w:type="spellEnd"/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 образований Краснодарского края:</w:t>
            </w:r>
          </w:p>
          <w:p w:rsidR="007020A8" w:rsidRPr="007020A8" w:rsidRDefault="007020A8" w:rsidP="007020A8">
            <w:pPr>
              <w:shd w:val="clear" w:color="auto" w:fill="FFFFFF"/>
              <w:spacing w:after="0" w:line="276" w:lineRule="atLeast"/>
              <w:ind w:left="50" w:right="58" w:firstLine="79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  <w:lang w:eastAsia="ru-RU"/>
              </w:rPr>
              <w:t>1)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24"/>
                <w:sz w:val="14"/>
                <w:szCs w:val="14"/>
                <w:lang w:eastAsia="ru-RU"/>
              </w:rPr>
              <w:t>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в срок до 20 декабря 2013 года обеспечить на местах закрепление от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softHyphen/>
            </w:r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ветственных специалистов по проведению мониторинга.</w:t>
            </w:r>
          </w:p>
          <w:p w:rsidR="007020A8" w:rsidRPr="007020A8" w:rsidRDefault="007020A8" w:rsidP="007020A8">
            <w:pPr>
              <w:shd w:val="clear" w:color="auto" w:fill="FFFFFF"/>
              <w:spacing w:after="0" w:line="298" w:lineRule="atLeast"/>
              <w:ind w:left="50" w:right="70" w:firstLine="79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2)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17"/>
                <w:sz w:val="14"/>
                <w:szCs w:val="14"/>
                <w:lang w:eastAsia="ru-RU"/>
              </w:rPr>
              <w:t>      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обеспечить информирование населения о принимаемых мерах по со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softHyphen/>
              <w:t>зданию на территории Краснодарского края системы мониторинга.</w:t>
            </w:r>
          </w:p>
          <w:p w:rsidR="007020A8" w:rsidRPr="007020A8" w:rsidRDefault="007020A8" w:rsidP="007020A8">
            <w:pPr>
              <w:shd w:val="clear" w:color="auto" w:fill="FFFFFF"/>
              <w:spacing w:after="0" w:line="298" w:lineRule="atLeast"/>
              <w:ind w:left="8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3.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Управлению информации и аналитических систем (Козубенко):</w:t>
            </w:r>
          </w:p>
          <w:p w:rsidR="007020A8" w:rsidRPr="007020A8" w:rsidRDefault="007020A8" w:rsidP="007020A8">
            <w:pPr>
              <w:shd w:val="clear" w:color="auto" w:fill="FFFFFF"/>
              <w:spacing w:after="0" w:line="298" w:lineRule="atLeast"/>
              <w:ind w:left="12" w:right="79" w:firstLine="8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lastRenderedPageBreak/>
              <w:t>1)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22"/>
                <w:sz w:val="14"/>
                <w:szCs w:val="14"/>
                <w:lang w:eastAsia="ru-RU"/>
              </w:rPr>
              <w:t>     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в срок до 19 декабря 2013 года обеспечить размещение формы в ин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softHyphen/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формационной аналитической системе «Единый центр дистанционного спутни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softHyphen/>
              <w:t>кового мониторинга Краснодарского края» (</w:t>
            </w:r>
            <w:hyperlink r:id="rId5" w:history="1">
              <w:r w:rsidRPr="007020A8">
                <w:rPr>
                  <w:rFonts w:ascii="Times New Roman" w:eastAsia="Times New Roman" w:hAnsi="Times New Roman" w:cs="Times New Roman"/>
                  <w:color w:val="0000FF"/>
                  <w:spacing w:val="-9"/>
                  <w:sz w:val="28"/>
                  <w:szCs w:val="28"/>
                  <w:u w:val="single"/>
                  <w:lang w:val="en-US" w:eastAsia="ru-RU"/>
                </w:rPr>
                <w:t>maps</w:t>
              </w:r>
              <w:r w:rsidRPr="007020A8">
                <w:rPr>
                  <w:rFonts w:ascii="Times New Roman" w:eastAsia="Times New Roman" w:hAnsi="Times New Roman" w:cs="Times New Roman"/>
                  <w:color w:val="0000FF"/>
                  <w:spacing w:val="-9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7020A8">
                <w:rPr>
                  <w:rFonts w:ascii="Times New Roman" w:eastAsia="Times New Roman" w:hAnsi="Times New Roman" w:cs="Times New Roman"/>
                  <w:color w:val="0000FF"/>
                  <w:spacing w:val="-9"/>
                  <w:sz w:val="28"/>
                  <w:szCs w:val="28"/>
                  <w:u w:val="single"/>
                  <w:lang w:val="en-US" w:eastAsia="ru-RU"/>
                </w:rPr>
                <w:t>krasnodar</w:t>
              </w:r>
              <w:proofErr w:type="spellEnd"/>
              <w:r w:rsidRPr="007020A8">
                <w:rPr>
                  <w:rFonts w:ascii="Times New Roman" w:eastAsia="Times New Roman" w:hAnsi="Times New Roman" w:cs="Times New Roman"/>
                  <w:color w:val="0000FF"/>
                  <w:spacing w:val="-9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7020A8">
                <w:rPr>
                  <w:rFonts w:ascii="Times New Roman" w:eastAsia="Times New Roman" w:hAnsi="Times New Roman" w:cs="Times New Roman"/>
                  <w:color w:val="0000FF"/>
                  <w:spacing w:val="-9"/>
                  <w:sz w:val="28"/>
                  <w:szCs w:val="28"/>
                  <w:u w:val="single"/>
                  <w:lang w:val="en-US" w:eastAsia="ru-RU"/>
                </w:rPr>
                <w:t>rti</w:t>
              </w:r>
              <w:proofErr w:type="spellEnd"/>
            </w:hyperlink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) и обеспечить до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softHyphen/>
              <w:t>ступ муниципальных образований Краснодарского края к заполнению формы.</w:t>
            </w:r>
          </w:p>
          <w:p w:rsidR="007020A8" w:rsidRPr="007020A8" w:rsidRDefault="007020A8" w:rsidP="007020A8">
            <w:pPr>
              <w:shd w:val="clear" w:color="auto" w:fill="FFFFFF"/>
              <w:spacing w:after="0" w:line="298" w:lineRule="atLeast"/>
              <w:ind w:left="12" w:right="98" w:firstLine="8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2)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15"/>
                <w:sz w:val="14"/>
                <w:szCs w:val="14"/>
                <w:lang w:eastAsia="ru-RU"/>
              </w:rPr>
              <w:t>     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в срок до 20 декабря 2013 года провести расчёт потребности в финан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softHyphen/>
              <w:t>совых ресурсах для приобретения программного обеспечения системы монито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softHyphen/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ринга производства и реализации проведенной малыми формами хозяйствова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softHyphen/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ния продукции (далее -система мониторинга) во всех населённых пунктах</w:t>
            </w:r>
          </w:p>
          <w:p w:rsidR="007020A8" w:rsidRPr="007020A8" w:rsidRDefault="007020A8" w:rsidP="007020A8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Краснодарского края.</w:t>
            </w:r>
          </w:p>
          <w:p w:rsidR="007020A8" w:rsidRPr="007020A8" w:rsidRDefault="007020A8" w:rsidP="007020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textWrapping" w:clear="all"/>
            </w:r>
          </w:p>
          <w:p w:rsidR="007020A8" w:rsidRPr="007020A8" w:rsidRDefault="007020A8" w:rsidP="007020A8">
            <w:pPr>
              <w:shd w:val="clear" w:color="auto" w:fill="FFFFFF"/>
              <w:spacing w:before="101" w:after="0" w:line="298" w:lineRule="atLeast"/>
              <w:ind w:left="24" w:firstLine="7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3) в срок до 1 марта 2014 года провести обучение ответственных специ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softHyphen/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алистов управлений (отделов) сельского хозяйства и поселений муниципальных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образований Краснодарского края системе мониторинга.</w:t>
            </w:r>
          </w:p>
          <w:p w:rsidR="007020A8" w:rsidRPr="007020A8" w:rsidRDefault="007020A8" w:rsidP="007020A8">
            <w:pPr>
              <w:shd w:val="clear" w:color="auto" w:fill="FFFFFF"/>
              <w:spacing w:after="0" w:line="298" w:lineRule="atLeast"/>
              <w:ind w:left="12" w:right="10" w:firstLine="7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4 Управлению экономики, целевых программ и инвестиций (Данько),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управлению развития сельских территорий (Дорошев):</w:t>
            </w:r>
          </w:p>
          <w:p w:rsidR="007020A8" w:rsidRPr="007020A8" w:rsidRDefault="007020A8" w:rsidP="007020A8">
            <w:pPr>
              <w:shd w:val="clear" w:color="auto" w:fill="FFFFFF"/>
              <w:spacing w:after="0" w:line="298" w:lineRule="atLeast"/>
              <w:ind w:left="12" w:right="2" w:firstLine="7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28"/>
                <w:sz w:val="28"/>
                <w:szCs w:val="28"/>
                <w:lang w:eastAsia="ru-RU"/>
              </w:rPr>
              <w:t>1)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28"/>
                <w:sz w:val="14"/>
                <w:szCs w:val="14"/>
                <w:lang w:eastAsia="ru-RU"/>
              </w:rPr>
              <w:t>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в срок до 27 декабря 201.3 года внести изменения в государственное задание ГБУ ЮС «Кубанский сельскохозяйственный информационно-консультационный центр» по проведению на постоянной основе мониторинга.</w:t>
            </w:r>
          </w:p>
          <w:p w:rsidR="007020A8" w:rsidRPr="007020A8" w:rsidRDefault="007020A8" w:rsidP="007020A8">
            <w:pPr>
              <w:shd w:val="clear" w:color="auto" w:fill="FFFFFF"/>
              <w:spacing w:after="0" w:line="298" w:lineRule="atLeast"/>
              <w:ind w:left="12" w:right="5" w:firstLine="7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2)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14"/>
                <w:sz w:val="14"/>
                <w:szCs w:val="14"/>
                <w:lang w:eastAsia="ru-RU"/>
              </w:rPr>
              <w:t>    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в срок до 27 декабря 2013 года подготовить предложения по внесению изменений в нормативно-правовые акты Краснодарского края по финансирова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softHyphen/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нию программного обеспечения системы мониторинга во всех населённых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пунктах Краснодарского края,</w:t>
            </w:r>
          </w:p>
          <w:p w:rsidR="007020A8" w:rsidRPr="007020A8" w:rsidRDefault="007020A8" w:rsidP="007020A8">
            <w:pPr>
              <w:shd w:val="clear" w:color="auto" w:fill="FFFFFF"/>
              <w:spacing w:after="0" w:line="298" w:lineRule="atLeast"/>
              <w:ind w:left="5" w:right="2" w:firstLine="8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5.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Контроль за выполнением: настоящего приказа возложить на замести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softHyphen/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br/>
              <w:t>теля министра сельского хозяйства и перерабатывающей промышленности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br/>
              <w:t>Краснодарского края, начальника управления развития сельских территорий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br/>
            </w:r>
            <w:proofErr w:type="spellStart"/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И.А.Дорошева</w:t>
            </w:r>
            <w:proofErr w:type="spellEnd"/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020A8" w:rsidRPr="007020A8" w:rsidRDefault="007020A8" w:rsidP="007020A8">
            <w:pPr>
              <w:shd w:val="clear" w:color="auto" w:fill="FFFFFF"/>
              <w:spacing w:after="655" w:line="298" w:lineRule="atLeast"/>
              <w:ind w:left="8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eastAsia="ru-RU"/>
              </w:rPr>
              <w:t>6.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020A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Настоящий приказ вступает в силу со дня его подписания.</w:t>
            </w:r>
          </w:p>
          <w:p w:rsidR="007020A8" w:rsidRPr="007020A8" w:rsidRDefault="007020A8" w:rsidP="007020A8">
            <w:pPr>
              <w:shd w:val="clear" w:color="auto" w:fill="FFFFFF"/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7020A8" w:rsidRPr="007020A8" w:rsidRDefault="007020A8" w:rsidP="007020A8">
            <w:pPr>
              <w:shd w:val="clear" w:color="auto" w:fill="FFFFFF"/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(губернатора) Краснодарского края,</w:t>
            </w:r>
            <w:bookmarkStart w:id="0" w:name="_GoBack"/>
            <w:bookmarkEnd w:id="0"/>
          </w:p>
          <w:p w:rsidR="007020A8" w:rsidRPr="007020A8" w:rsidRDefault="007020A8" w:rsidP="007020A8">
            <w:pPr>
              <w:shd w:val="clear" w:color="auto" w:fill="FFFFFF"/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министр сельского хозяйства и</w:t>
            </w:r>
          </w:p>
          <w:p w:rsidR="007020A8" w:rsidRPr="007020A8" w:rsidRDefault="007020A8" w:rsidP="007020A8">
            <w:pPr>
              <w:shd w:val="clear" w:color="auto" w:fill="FFFFFF"/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перерабатывающей промышленности</w:t>
            </w:r>
          </w:p>
          <w:p w:rsidR="007020A8" w:rsidRPr="007020A8" w:rsidRDefault="007020A8" w:rsidP="007020A8">
            <w:pPr>
              <w:shd w:val="clear" w:color="auto" w:fill="FFFFFF"/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Краснодарского края </w:t>
            </w:r>
            <w:proofErr w:type="spellStart"/>
            <w:r w:rsidRPr="00702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С.В.Гаркуша</w:t>
            </w:r>
            <w:proofErr w:type="spellEnd"/>
          </w:p>
        </w:tc>
      </w:tr>
    </w:tbl>
    <w:p w:rsidR="00552344" w:rsidRDefault="00552344"/>
    <w:sectPr w:rsidR="0055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13"/>
    <w:rsid w:val="001E0413"/>
    <w:rsid w:val="00552344"/>
    <w:rsid w:val="0070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6580C-528A-45ED-AE69-13CBA297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s.krasnodar.rti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2017-09-28T08:51:00Z</dcterms:created>
  <dcterms:modified xsi:type="dcterms:W3CDTF">2017-09-28T08:51:00Z</dcterms:modified>
</cp:coreProperties>
</file>