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15" w:rsidRPr="00C71615" w:rsidRDefault="00C71615" w:rsidP="00C71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615">
        <w:rPr>
          <w:rFonts w:ascii="Times New Roman" w:hAnsi="Times New Roman" w:cs="Times New Roman"/>
          <w:noProof/>
        </w:rPr>
        <w:drawing>
          <wp:inline distT="0" distB="0" distL="0" distR="0">
            <wp:extent cx="5429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615" w:rsidRPr="00C71615" w:rsidRDefault="00C71615" w:rsidP="00C7161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71615" w:rsidRPr="00C71615" w:rsidRDefault="00C71615" w:rsidP="00C716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61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71615" w:rsidRPr="00C71615" w:rsidRDefault="00C71615" w:rsidP="00C716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615" w:rsidRPr="00C71615" w:rsidRDefault="00C71615" w:rsidP="00C71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15">
        <w:rPr>
          <w:rFonts w:ascii="Times New Roman" w:hAnsi="Times New Roman" w:cs="Times New Roman"/>
          <w:b/>
          <w:sz w:val="28"/>
          <w:szCs w:val="28"/>
        </w:rPr>
        <w:t>АДМИНИСТРАЦИИ КУЙБЫШЕВСКОГО СЕЛЬСКОГО ПОСЕЛЕНИЯ СТАРОМИНСКОГО РАЙОНА</w:t>
      </w:r>
    </w:p>
    <w:p w:rsidR="00C71615" w:rsidRPr="00C71615" w:rsidRDefault="00C71615" w:rsidP="00C7161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71615" w:rsidRPr="00C71615" w:rsidRDefault="002D305C" w:rsidP="00032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</w:t>
      </w:r>
      <w:r w:rsidR="0003286C">
        <w:rPr>
          <w:rFonts w:ascii="Times New Roman" w:hAnsi="Times New Roman" w:cs="Times New Roman"/>
          <w:sz w:val="28"/>
          <w:szCs w:val="28"/>
        </w:rPr>
        <w:t xml:space="preserve"> </w:t>
      </w:r>
      <w:r w:rsidR="00CF2DB5">
        <w:rPr>
          <w:rFonts w:ascii="Times New Roman" w:hAnsi="Times New Roman" w:cs="Times New Roman"/>
          <w:sz w:val="28"/>
          <w:szCs w:val="28"/>
        </w:rPr>
        <w:t xml:space="preserve">мая </w:t>
      </w:r>
      <w:r w:rsidR="0003286C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C71615" w:rsidRPr="00C716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№52</w:t>
      </w:r>
    </w:p>
    <w:p w:rsidR="00C71615" w:rsidRDefault="00C71615" w:rsidP="00C71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615">
        <w:rPr>
          <w:rFonts w:ascii="Times New Roman" w:hAnsi="Times New Roman" w:cs="Times New Roman"/>
          <w:sz w:val="28"/>
          <w:szCs w:val="28"/>
        </w:rPr>
        <w:t>х. Восточный Сосык</w:t>
      </w:r>
    </w:p>
    <w:p w:rsidR="002D305C" w:rsidRDefault="002D305C" w:rsidP="00C71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05C" w:rsidRDefault="002D305C" w:rsidP="00C71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05C" w:rsidRPr="00C71615" w:rsidRDefault="002D305C" w:rsidP="00C71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DB5" w:rsidRPr="002D305C" w:rsidRDefault="002D305C" w:rsidP="00A23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05C">
        <w:rPr>
          <w:rFonts w:ascii="Times New Roman" w:hAnsi="Times New Roman" w:cs="Times New Roman"/>
          <w:b/>
          <w:sz w:val="28"/>
          <w:szCs w:val="28"/>
        </w:rPr>
        <w:t>О Порядке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Куйбышевского сельского поселения Староминского района и членов их семей на официальном сайте Куйбышевского сельского поселения Староминского района в информационно-телекоммуникационной сети Интернет и предоставления этих сведений для опубликования средствам массовой информации</w:t>
      </w:r>
    </w:p>
    <w:p w:rsidR="00CF2DB5" w:rsidRDefault="00CF2DB5" w:rsidP="00222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05C" w:rsidRDefault="00CF2DB5" w:rsidP="002D305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06DD" w:rsidRDefault="002D305C" w:rsidP="00A2340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6 статьи 8 Федерального закона от 25 декабря 2008 года №273-ФЗ «О противодействии коррупции», с Указом Президента Российской Федерации от 18 мая 2009 года №561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п о с т а н о в л я ю:</w:t>
      </w:r>
    </w:p>
    <w:p w:rsidR="002D305C" w:rsidRDefault="002D305C" w:rsidP="00FD3D5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размещения сведений о доходах, об имуществе и обязательствах имущественного характера лиц, замещающих муниципальные должности. Муниципальных служащих администрации Куйбышевского сельского поселения Староминского района и членов их семей на официальном сайте Куйбышевского сельского посе</w:t>
      </w:r>
      <w:r w:rsidR="00FD3D50">
        <w:rPr>
          <w:rFonts w:ascii="Times New Roman" w:hAnsi="Times New Roman" w:cs="Times New Roman"/>
          <w:sz w:val="28"/>
          <w:szCs w:val="28"/>
        </w:rPr>
        <w:t>ления Староминского района в информационно-телекоммуникационной сети Интернет  и предоставления этих сведений для опубликования средствами массовой информации (приложение №1).</w:t>
      </w:r>
    </w:p>
    <w:p w:rsidR="00FD3D50" w:rsidRDefault="00FD3D50" w:rsidP="00FD3D5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Утвердить прилагаемую форму размещения сведений о доходах, об имуществе и обязательствах имущественного характера лиц, замещающих муниципальные должности.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Куйбышевского сельского поселения Староминского района и членов их семей на официальном сайте Куйбышевского сельского поселения Староминского района в информационно-телекоммуникационной сети Интернет и предоставления этих сведений средствам массовой информации для опубликования за отчетный финансовый год (приложение №2).</w:t>
      </w:r>
    </w:p>
    <w:p w:rsidR="00FD3D50" w:rsidRDefault="00FD3D50" w:rsidP="00FD3D5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Специалисту администрации Куйбышевского сельского поселения Староминского района (Лазуренко) разместить настоящее постановление на официальном сайте Куйбышевского сельского поселения Староминского района.</w:t>
      </w:r>
    </w:p>
    <w:p w:rsidR="00FD3D50" w:rsidRDefault="00FD3D50" w:rsidP="00FD3D5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0E5662"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оставляю за собой.</w:t>
      </w:r>
    </w:p>
    <w:p w:rsidR="000E5662" w:rsidRDefault="000E5662" w:rsidP="00FD3D5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 и подлежит официальному обнародованию.</w:t>
      </w: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Куйбышевского</w:t>
      </w: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С.С.Петренко</w:t>
      </w: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ПРИЛОЖЕНИЕ №1</w:t>
      </w: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УТВЕРЖДЕН</w:t>
      </w: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постановлением администрации</w:t>
      </w: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Куйбышевского сельского поселения</w:t>
      </w:r>
    </w:p>
    <w:p w:rsid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Староминского района</w:t>
      </w:r>
    </w:p>
    <w:p w:rsidR="000E5662" w:rsidRPr="000E5662" w:rsidRDefault="000E5662" w:rsidP="000E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04.06.2013г.№52</w:t>
      </w:r>
    </w:p>
    <w:p w:rsidR="00FD3D50" w:rsidRDefault="00FD3D50" w:rsidP="00A2340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55215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E5662" w:rsidRDefault="000E5662" w:rsidP="0055215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муниципальные должности. муниципальных служащих администрации Куйбышевского сельского поселения Староминского района и членов их семей на официальном сайте администрации Куйбышевского сельского поселения Староминского района в информационно-телекоммуникационной сети Интернет и предоставления этих сведений для опубликования средствам массовой информации</w:t>
      </w:r>
    </w:p>
    <w:p w:rsidR="000E5662" w:rsidRDefault="000E5662" w:rsidP="0055215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5662" w:rsidRDefault="000E5662" w:rsidP="005348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устанавливается обязанность администрации Куйбышевского сельского поселения Староминского района по размещению сведений о доходах, об имуществе и обязательствах имущественного характера лиц, замещающих муниципальные должности, муниципальных служащих их супругов и </w:t>
      </w:r>
      <w:r w:rsidR="00983C1D">
        <w:rPr>
          <w:rFonts w:ascii="Times New Roman" w:hAnsi="Times New Roman" w:cs="Times New Roman"/>
          <w:sz w:val="28"/>
          <w:szCs w:val="28"/>
        </w:rPr>
        <w:t>несовершеннолетних детей (далее по тексту – сведения о доходах, об имуществе и обязательствах имущественного характера) на официальном сайте администрации Куйбышевского сельского поселения Староминского района в информационно-телекоммуникационной сети Интернет (далее – официальный сайт), а также  по предоставлению этих сведений средствам массовой информации для опубликования в связи с их запросами.</w:t>
      </w:r>
    </w:p>
    <w:p w:rsidR="00C00E08" w:rsidRDefault="00C00E08" w:rsidP="005348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00E08" w:rsidRDefault="00C00E08" w:rsidP="005348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принадлежащие  лицу, замещающему муниципальную должность, муниципальному служащему, его супруге (супругу) и несовершеннолетним детям на праве собственности или находящихся в  их пользовании, с указанием вида, площади и страны расположения каждого из них;</w:t>
      </w:r>
    </w:p>
    <w:p w:rsidR="00C00E08" w:rsidRDefault="00C00E08" w:rsidP="005348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 средств, с указанием вида и  марки, </w:t>
      </w:r>
      <w:r w:rsidR="005348AF">
        <w:rPr>
          <w:rFonts w:ascii="Times New Roman" w:hAnsi="Times New Roman" w:cs="Times New Roman"/>
          <w:sz w:val="28"/>
          <w:szCs w:val="28"/>
        </w:rPr>
        <w:t>принадлежащих на праве собственности лицу, замещающему муниципальную должность, муниципальному служащему, его супругу (супруге) и несовершеннолетним детям;</w:t>
      </w:r>
    </w:p>
    <w:p w:rsidR="005348AF" w:rsidRDefault="005348AF" w:rsidP="005348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муниципального служащего, его супруги (супруга) и несовершеннолетних детей.</w:t>
      </w:r>
    </w:p>
    <w:p w:rsidR="005348AF" w:rsidRDefault="005348AF" w:rsidP="005348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Размещаемых на официальном сайте и предоставляемых средствам массовой информации для опубликования сведений о доходах, об имуществе и обязательствах имущественного характера запрещается указывать:</w:t>
      </w:r>
    </w:p>
    <w:p w:rsidR="005348AF" w:rsidRDefault="005348AF" w:rsidP="005348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иные сведения (кроме указанный в пункте 2 настоящего Порядка) о доходах лица, замещающего муниципальную должность, муниципального служащего, его 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348AF" w:rsidRDefault="005348AF" w:rsidP="005348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5348AF" w:rsidRDefault="005348AF" w:rsidP="005348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46759A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должность, муниципального служащего, его супруги (супруга), детей и иных членов семьи;</w:t>
      </w:r>
    </w:p>
    <w:p w:rsidR="0046759A" w:rsidRDefault="0046759A" w:rsidP="005348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должность.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46759A" w:rsidRDefault="0046759A" w:rsidP="005348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являющуюся конфиденциальной.</w:t>
      </w:r>
    </w:p>
    <w:p w:rsidR="0046759A" w:rsidRDefault="0046759A" w:rsidP="005348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Представление информации для размещения на официальном сайте сведений о доходах, об имуществе и обязательствах имущественного характера, муниципальные должности, муниципальными служащими обеспечивается специалистом администрации в 15-дневный срок со дня истечения срока, установленного для подачи справок о доходах, об имуществе и обязательствах имущественного характера, действующим законодательством Российской Федерации.</w:t>
      </w:r>
    </w:p>
    <w:p w:rsidR="0046759A" w:rsidRDefault="0046759A" w:rsidP="005348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сведений о доходах. Об имуществе и обязательствах имущественного характера ответственный специалист администрации по кадровым вопросам формирует сводную таблицу сведений о доходах, об имуществе и обязательствах имущественного характера , указанных в пункте 2 настоящего Порядка, по форме согласно приложения №2 к настоящему постановлению (далее по тексту – сводная таблица). Сводная таблица подписывается ответственным исполнителем и главой Куйбышевского сельского поселения Староминского района </w:t>
      </w:r>
      <w:r w:rsidR="00310957">
        <w:rPr>
          <w:rFonts w:ascii="Times New Roman" w:hAnsi="Times New Roman" w:cs="Times New Roman"/>
          <w:sz w:val="28"/>
          <w:szCs w:val="28"/>
        </w:rPr>
        <w:t xml:space="preserve"> и направляется  ответственному специалисту администрации  поселения для размещения информации на официальном сайте.</w:t>
      </w:r>
    </w:p>
    <w:p w:rsidR="00310957" w:rsidRDefault="00310957" w:rsidP="005348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доходах, об имуществе и обязательствах имущественного характера, указанные в пункте 2 настоящего Порядка, размещают на официальном сайте в 20-дневный срок со дня истечения срока, установленного для подачи  справок о доходах, об имуществе и обязательствах имущественного характера, действующим законодательством Российской Федерации.</w:t>
      </w:r>
    </w:p>
    <w:p w:rsidR="00310957" w:rsidRDefault="00310957" w:rsidP="005348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размещении на официальном сайте сведений о доходах, об имуществе и обязательствах</w:t>
      </w:r>
      <w:r w:rsidR="00597E7D"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каждый последующий год указанные сведения, размещенные в предыдущие годы сохраняются на официальном сайте.</w:t>
      </w:r>
    </w:p>
    <w:p w:rsidR="00597E7D" w:rsidRDefault="00597E7D" w:rsidP="005348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В случае, если лица, замещающие муниципальную должность. Муниципальные служащие представили уточненные сведения о доходах. Об имуществе и обязательствах имущественного характера и если эти сведения подлежат размещению на официальном сайте в соответствии с пунктом 2 настоящего Порядка ответственный специалист администрации поселения формирует сводную таблицу и размещает информацию на официальном сайте в течение 5 дней после представления уточненных сведений.</w:t>
      </w:r>
    </w:p>
    <w:p w:rsidR="00597E7D" w:rsidRDefault="00597E7D" w:rsidP="005348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случае, если гражданин назначен на муниципальную должность, на должность муниципальной службы после даты, указанной в пункте 5 настоящего Порядка. Ответственный специалист администрации формирует сводную таблицу и размещает информацию на официальном сайте в срок не позднее 1 месяца со дня представления сведений о доходах, об имуществе и обязательствах имущественного характера.</w:t>
      </w:r>
    </w:p>
    <w:p w:rsidR="00597E7D" w:rsidRDefault="00597E7D" w:rsidP="005348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поселения размещает указанную сводную таблицу на официальном сайте в течение 3-х дней поступления сводной таблицы.</w:t>
      </w:r>
    </w:p>
    <w:p w:rsidR="00597E7D" w:rsidRDefault="00597E7D" w:rsidP="005348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Специалист администрации сельского поселения</w:t>
      </w:r>
      <w:r w:rsidR="000A5685">
        <w:rPr>
          <w:rFonts w:ascii="Times New Roman" w:hAnsi="Times New Roman" w:cs="Times New Roman"/>
          <w:sz w:val="28"/>
          <w:szCs w:val="28"/>
        </w:rPr>
        <w:t xml:space="preserve"> по кадровым 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7E7D" w:rsidRDefault="000A5685" w:rsidP="005348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97E7D">
        <w:rPr>
          <w:rFonts w:ascii="Times New Roman" w:hAnsi="Times New Roman" w:cs="Times New Roman"/>
          <w:sz w:val="28"/>
          <w:szCs w:val="28"/>
        </w:rPr>
        <w:t>) в 3-дневный срок со дня поступления запроса от средства массовой информации сообщает о нем лицу, замеща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97E7D">
        <w:rPr>
          <w:rFonts w:ascii="Times New Roman" w:hAnsi="Times New Roman" w:cs="Times New Roman"/>
          <w:sz w:val="28"/>
          <w:szCs w:val="28"/>
        </w:rPr>
        <w:t xml:space="preserve">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должность, муниципальному служащему, в отношении которого поступил запрос;</w:t>
      </w:r>
      <w:r w:rsidR="00597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685" w:rsidRDefault="000A5685" w:rsidP="005348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A5685" w:rsidRDefault="000A5685" w:rsidP="005348A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Специалист администрации сельского поселения, ответственный за предоставление сведений о доходах. Об имуществе  и обязательствах имущественного характера для размещения на официальном сайте 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являющихся конфиденциальными.</w:t>
      </w:r>
    </w:p>
    <w:p w:rsidR="000A5685" w:rsidRDefault="000A5685" w:rsidP="000A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685" w:rsidRDefault="000A5685" w:rsidP="000A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685" w:rsidRDefault="000A5685" w:rsidP="000A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685" w:rsidRDefault="000A5685" w:rsidP="000A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Куйбышевского</w:t>
      </w:r>
    </w:p>
    <w:p w:rsidR="000A5685" w:rsidRDefault="000A5685" w:rsidP="000A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С.С.Петренко</w:t>
      </w:r>
    </w:p>
    <w:p w:rsidR="007E2828" w:rsidRDefault="007E2828" w:rsidP="007E2828">
      <w:pPr>
        <w:rPr>
          <w:rFonts w:ascii="Times New Roman" w:hAnsi="Times New Roman" w:cs="Times New Roman"/>
          <w:sz w:val="28"/>
          <w:szCs w:val="28"/>
        </w:rPr>
      </w:pPr>
    </w:p>
    <w:p w:rsidR="007E2828" w:rsidRDefault="007E2828" w:rsidP="000A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28" w:rsidRDefault="007E2828" w:rsidP="000A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28" w:rsidRDefault="007E2828" w:rsidP="000A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28" w:rsidRDefault="007E2828" w:rsidP="000A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28" w:rsidRDefault="007E2828" w:rsidP="000A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28" w:rsidRDefault="007E2828" w:rsidP="000A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28" w:rsidRDefault="007E2828" w:rsidP="000A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E2828" w:rsidSect="007E28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6CF" w:rsidRDefault="006136CF" w:rsidP="005521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ПРИЛОЖЕНИЕ №2</w:t>
      </w:r>
    </w:p>
    <w:p w:rsidR="006136CF" w:rsidRDefault="006136CF" w:rsidP="005521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УТВЕРЖДЕНА</w:t>
      </w:r>
    </w:p>
    <w:p w:rsidR="006136CF" w:rsidRDefault="006136CF" w:rsidP="005521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администрации</w:t>
      </w:r>
    </w:p>
    <w:p w:rsidR="006136CF" w:rsidRDefault="006136CF" w:rsidP="005521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Куйбышевского сельского поселения</w:t>
      </w:r>
    </w:p>
    <w:p w:rsidR="006136CF" w:rsidRDefault="006136CF" w:rsidP="005521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Староминского района</w:t>
      </w:r>
    </w:p>
    <w:p w:rsidR="006136CF" w:rsidRDefault="006136CF" w:rsidP="005521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04.06.2013г.№52</w:t>
      </w:r>
    </w:p>
    <w:p w:rsidR="006136CF" w:rsidRDefault="006136CF" w:rsidP="000A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6CF" w:rsidRDefault="006136CF" w:rsidP="0061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136CF" w:rsidRDefault="006136CF" w:rsidP="0061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  о доходах, об имуществе и обязательствах имущественного характера лиц, замещающих муниципальные должности, муниципальных служащих администрации Куйбышевского сельского поселения Староминского района и членов их семей  на официальном сайте администрации Куйбышевского сельского поселения Староминского района в информационно-телекоммуникационной сети Интернет и предоставления этих сведений для опубликования средствам массовой информации за отчетный финансовый год с 01 января 20__года по 31 декабря 20___года</w:t>
      </w:r>
    </w:p>
    <w:p w:rsidR="006136CF" w:rsidRDefault="006136CF" w:rsidP="006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754"/>
        <w:gridCol w:w="1473"/>
        <w:gridCol w:w="1276"/>
        <w:gridCol w:w="1701"/>
        <w:gridCol w:w="1134"/>
        <w:gridCol w:w="1559"/>
        <w:gridCol w:w="1417"/>
        <w:gridCol w:w="284"/>
        <w:gridCol w:w="1276"/>
        <w:gridCol w:w="1559"/>
        <w:gridCol w:w="1353"/>
      </w:tblGrid>
      <w:tr w:rsidR="00AE234F" w:rsidTr="00AE234F">
        <w:trPr>
          <w:trHeight w:val="615"/>
        </w:trPr>
        <w:tc>
          <w:tcPr>
            <w:tcW w:w="1754" w:type="dxa"/>
            <w:vMerge w:val="restart"/>
          </w:tcPr>
          <w:p w:rsidR="00AE234F" w:rsidRPr="00AE234F" w:rsidRDefault="00AE234F" w:rsidP="006136CF">
            <w:pPr>
              <w:rPr>
                <w:rFonts w:ascii="Times New Roman" w:hAnsi="Times New Roman" w:cs="Times New Roman"/>
              </w:rPr>
            </w:pPr>
            <w:r w:rsidRPr="00AE234F">
              <w:rPr>
                <w:rFonts w:ascii="Times New Roman" w:hAnsi="Times New Roman" w:cs="Times New Roman"/>
              </w:rPr>
              <w:t>Фамилия, имя, отчество лица, замещающего муниципальную должность, муниципального служащего (члены семьи без указания Ф.И.О.)</w:t>
            </w:r>
          </w:p>
        </w:tc>
        <w:tc>
          <w:tcPr>
            <w:tcW w:w="1473" w:type="dxa"/>
            <w:vMerge w:val="restart"/>
          </w:tcPr>
          <w:p w:rsidR="00AE234F" w:rsidRPr="00AE234F" w:rsidRDefault="00AE234F" w:rsidP="006136CF">
            <w:pPr>
              <w:rPr>
                <w:rFonts w:ascii="Times New Roman" w:hAnsi="Times New Roman" w:cs="Times New Roman"/>
              </w:rPr>
            </w:pPr>
            <w:r w:rsidRPr="00AE234F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276" w:type="dxa"/>
            <w:vMerge w:val="restart"/>
          </w:tcPr>
          <w:p w:rsidR="00AE234F" w:rsidRPr="00AE234F" w:rsidRDefault="00AE234F" w:rsidP="006136CF">
            <w:pPr>
              <w:rPr>
                <w:rFonts w:ascii="Times New Roman" w:hAnsi="Times New Roman" w:cs="Times New Roman"/>
              </w:rPr>
            </w:pPr>
            <w:r w:rsidRPr="00AE234F">
              <w:rPr>
                <w:rFonts w:ascii="Times New Roman" w:hAnsi="Times New Roman" w:cs="Times New Roman"/>
              </w:rPr>
              <w:t>Общая сумма декларированного дохода за 2012 год (руб.)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AE234F" w:rsidRPr="00AE234F" w:rsidRDefault="00AE234F" w:rsidP="006136CF">
            <w:pPr>
              <w:rPr>
                <w:rFonts w:ascii="Times New Roman" w:hAnsi="Times New Roman" w:cs="Times New Roman"/>
              </w:rPr>
            </w:pPr>
            <w:r w:rsidRPr="00AE234F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AE234F" w:rsidRPr="00AE234F" w:rsidRDefault="00AE234F" w:rsidP="006136CF">
            <w:pPr>
              <w:rPr>
                <w:rFonts w:ascii="Times New Roman" w:hAnsi="Times New Roman" w:cs="Times New Roman"/>
              </w:rPr>
            </w:pPr>
            <w:r w:rsidRPr="00AE234F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353" w:type="dxa"/>
            <w:vMerge w:val="restart"/>
          </w:tcPr>
          <w:p w:rsidR="00AE234F" w:rsidRPr="00AE234F" w:rsidRDefault="00AE234F" w:rsidP="006136CF">
            <w:pPr>
              <w:rPr>
                <w:rFonts w:ascii="Times New Roman" w:hAnsi="Times New Roman" w:cs="Times New Roman"/>
              </w:rPr>
            </w:pPr>
            <w:r w:rsidRPr="00AE234F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</w:tr>
      <w:tr w:rsidR="00AE234F" w:rsidTr="00AE234F">
        <w:trPr>
          <w:trHeight w:val="2130"/>
        </w:trPr>
        <w:tc>
          <w:tcPr>
            <w:tcW w:w="1754" w:type="dxa"/>
            <w:vMerge/>
          </w:tcPr>
          <w:p w:rsidR="00AE234F" w:rsidRPr="006136CF" w:rsidRDefault="00AE234F" w:rsidP="0061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AE234F" w:rsidRDefault="00AE234F" w:rsidP="0061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234F" w:rsidRDefault="00AE234F" w:rsidP="0061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234F" w:rsidRPr="00AE234F" w:rsidRDefault="00AE234F" w:rsidP="006136CF">
            <w:pPr>
              <w:rPr>
                <w:rFonts w:ascii="Times New Roman" w:hAnsi="Times New Roman" w:cs="Times New Roman"/>
              </w:rPr>
            </w:pPr>
            <w:r w:rsidRPr="00AE234F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234F" w:rsidRPr="00AE234F" w:rsidRDefault="00AE234F" w:rsidP="006136CF">
            <w:pPr>
              <w:rPr>
                <w:rFonts w:ascii="Times New Roman" w:hAnsi="Times New Roman" w:cs="Times New Roman"/>
              </w:rPr>
            </w:pPr>
            <w:r w:rsidRPr="00AE234F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234F" w:rsidRDefault="00AE234F" w:rsidP="006136CF">
            <w:pPr>
              <w:rPr>
                <w:rFonts w:ascii="Times New Roman" w:hAnsi="Times New Roman" w:cs="Times New Roman"/>
              </w:rPr>
            </w:pPr>
            <w:r w:rsidRPr="00AE234F">
              <w:rPr>
                <w:rFonts w:ascii="Times New Roman" w:hAnsi="Times New Roman" w:cs="Times New Roman"/>
              </w:rPr>
              <w:t xml:space="preserve">Страна </w:t>
            </w:r>
          </w:p>
          <w:p w:rsidR="00AE234F" w:rsidRPr="00AE234F" w:rsidRDefault="00AE234F" w:rsidP="006136CF">
            <w:pPr>
              <w:rPr>
                <w:rFonts w:ascii="Times New Roman" w:hAnsi="Times New Roman" w:cs="Times New Roman"/>
              </w:rPr>
            </w:pPr>
            <w:r w:rsidRPr="00AE234F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E234F" w:rsidRPr="00AE234F" w:rsidRDefault="00AE234F" w:rsidP="006136CF">
            <w:pPr>
              <w:rPr>
                <w:rFonts w:ascii="Times New Roman" w:hAnsi="Times New Roman" w:cs="Times New Roman"/>
              </w:rPr>
            </w:pPr>
            <w:r w:rsidRPr="00AE234F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234F" w:rsidRPr="00AE234F" w:rsidRDefault="00AE234F" w:rsidP="006136CF">
            <w:pPr>
              <w:rPr>
                <w:rFonts w:ascii="Times New Roman" w:hAnsi="Times New Roman" w:cs="Times New Roman"/>
              </w:rPr>
            </w:pPr>
            <w:r w:rsidRPr="00AE234F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234F" w:rsidRPr="00AE234F" w:rsidRDefault="00AE234F" w:rsidP="006136CF">
            <w:pPr>
              <w:rPr>
                <w:rFonts w:ascii="Times New Roman" w:hAnsi="Times New Roman" w:cs="Times New Roman"/>
              </w:rPr>
            </w:pPr>
            <w:r w:rsidRPr="00AE234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53" w:type="dxa"/>
            <w:vMerge/>
          </w:tcPr>
          <w:p w:rsidR="00AE234F" w:rsidRPr="006136CF" w:rsidRDefault="00AE234F" w:rsidP="0061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4F" w:rsidTr="00AE234F">
        <w:tc>
          <w:tcPr>
            <w:tcW w:w="1754" w:type="dxa"/>
          </w:tcPr>
          <w:p w:rsidR="006136CF" w:rsidRDefault="00AE234F" w:rsidP="00A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6136CF" w:rsidRDefault="00AE234F" w:rsidP="00A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136CF" w:rsidRDefault="00AE234F" w:rsidP="00A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36CF" w:rsidRDefault="00AE234F" w:rsidP="00A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136CF" w:rsidRDefault="00AE234F" w:rsidP="00A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136CF" w:rsidRDefault="00AE234F" w:rsidP="00A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136CF" w:rsidRDefault="00AE234F" w:rsidP="00A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</w:tcPr>
          <w:p w:rsidR="006136CF" w:rsidRDefault="00AE234F" w:rsidP="00A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6136CF" w:rsidRDefault="00AE234F" w:rsidP="00A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3" w:type="dxa"/>
          </w:tcPr>
          <w:p w:rsidR="006136CF" w:rsidRDefault="00AE234F" w:rsidP="00AE2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E2828" w:rsidRDefault="007E2828" w:rsidP="0061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2828" w:rsidSect="007E28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36CF" w:rsidRDefault="006136CF" w:rsidP="00AE234F">
      <w:pPr>
        <w:rPr>
          <w:rFonts w:ascii="Times New Roman" w:hAnsi="Times New Roman" w:cs="Times New Roman"/>
          <w:sz w:val="28"/>
          <w:szCs w:val="28"/>
        </w:rPr>
      </w:pPr>
    </w:p>
    <w:sectPr w:rsidR="006136CF" w:rsidSect="007E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CE7" w:rsidRDefault="00E02CE7" w:rsidP="00BF3A2F">
      <w:pPr>
        <w:spacing w:after="0" w:line="240" w:lineRule="auto"/>
      </w:pPr>
      <w:r>
        <w:separator/>
      </w:r>
    </w:p>
  </w:endnote>
  <w:endnote w:type="continuationSeparator" w:id="1">
    <w:p w:rsidR="00E02CE7" w:rsidRDefault="00E02CE7" w:rsidP="00BF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CE7" w:rsidRDefault="00E02CE7" w:rsidP="00BF3A2F">
      <w:pPr>
        <w:spacing w:after="0" w:line="240" w:lineRule="auto"/>
      </w:pPr>
      <w:r>
        <w:separator/>
      </w:r>
    </w:p>
  </w:footnote>
  <w:footnote w:type="continuationSeparator" w:id="1">
    <w:p w:rsidR="00E02CE7" w:rsidRDefault="00E02CE7" w:rsidP="00BF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7780"/>
    <w:multiLevelType w:val="hybridMultilevel"/>
    <w:tmpl w:val="EC96B9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2FA"/>
    <w:rsid w:val="000074EF"/>
    <w:rsid w:val="0003286C"/>
    <w:rsid w:val="000A5685"/>
    <w:rsid w:val="000E5662"/>
    <w:rsid w:val="00136536"/>
    <w:rsid w:val="001A011E"/>
    <w:rsid w:val="001A5E01"/>
    <w:rsid w:val="001F2340"/>
    <w:rsid w:val="00222592"/>
    <w:rsid w:val="0024255A"/>
    <w:rsid w:val="002702A7"/>
    <w:rsid w:val="002D305C"/>
    <w:rsid w:val="00310957"/>
    <w:rsid w:val="00335DC5"/>
    <w:rsid w:val="00365E75"/>
    <w:rsid w:val="00387BD2"/>
    <w:rsid w:val="003D5F60"/>
    <w:rsid w:val="0040018D"/>
    <w:rsid w:val="0046759A"/>
    <w:rsid w:val="004A3495"/>
    <w:rsid w:val="005320CA"/>
    <w:rsid w:val="005348AF"/>
    <w:rsid w:val="00552151"/>
    <w:rsid w:val="0059445D"/>
    <w:rsid w:val="00597E7D"/>
    <w:rsid w:val="005A5D0F"/>
    <w:rsid w:val="0060778B"/>
    <w:rsid w:val="006136CF"/>
    <w:rsid w:val="00626F5A"/>
    <w:rsid w:val="00663DD8"/>
    <w:rsid w:val="00717049"/>
    <w:rsid w:val="00740E62"/>
    <w:rsid w:val="00754B45"/>
    <w:rsid w:val="00765EE6"/>
    <w:rsid w:val="00784FC7"/>
    <w:rsid w:val="007E2828"/>
    <w:rsid w:val="00896C13"/>
    <w:rsid w:val="008B3F6B"/>
    <w:rsid w:val="009206D1"/>
    <w:rsid w:val="0095242E"/>
    <w:rsid w:val="009623F3"/>
    <w:rsid w:val="009777F2"/>
    <w:rsid w:val="00983C1D"/>
    <w:rsid w:val="009A1320"/>
    <w:rsid w:val="009C72FA"/>
    <w:rsid w:val="009F204D"/>
    <w:rsid w:val="00A074B2"/>
    <w:rsid w:val="00A213BA"/>
    <w:rsid w:val="00A23404"/>
    <w:rsid w:val="00A665B3"/>
    <w:rsid w:val="00A807AA"/>
    <w:rsid w:val="00AC69E7"/>
    <w:rsid w:val="00AE234F"/>
    <w:rsid w:val="00B61E65"/>
    <w:rsid w:val="00BA26FE"/>
    <w:rsid w:val="00BD746D"/>
    <w:rsid w:val="00BF3A2F"/>
    <w:rsid w:val="00C00E08"/>
    <w:rsid w:val="00C606DD"/>
    <w:rsid w:val="00C71615"/>
    <w:rsid w:val="00CF2DB5"/>
    <w:rsid w:val="00D13BD0"/>
    <w:rsid w:val="00D16441"/>
    <w:rsid w:val="00D36033"/>
    <w:rsid w:val="00D54250"/>
    <w:rsid w:val="00D77CD9"/>
    <w:rsid w:val="00DA232E"/>
    <w:rsid w:val="00DB6298"/>
    <w:rsid w:val="00DD58AC"/>
    <w:rsid w:val="00DE290A"/>
    <w:rsid w:val="00E02CE7"/>
    <w:rsid w:val="00E40BB5"/>
    <w:rsid w:val="00ED112F"/>
    <w:rsid w:val="00F13516"/>
    <w:rsid w:val="00F63EE8"/>
    <w:rsid w:val="00F848FE"/>
    <w:rsid w:val="00FD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8D"/>
  </w:style>
  <w:style w:type="paragraph" w:styleId="1">
    <w:name w:val="heading 1"/>
    <w:basedOn w:val="a"/>
    <w:next w:val="a"/>
    <w:link w:val="10"/>
    <w:qFormat/>
    <w:rsid w:val="009C7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9C72F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C72F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2F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9C72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9C72F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C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78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F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3A2F"/>
  </w:style>
  <w:style w:type="paragraph" w:styleId="a8">
    <w:name w:val="footer"/>
    <w:basedOn w:val="a"/>
    <w:link w:val="a9"/>
    <w:uiPriority w:val="99"/>
    <w:semiHidden/>
    <w:unhideWhenUsed/>
    <w:rsid w:val="00BF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3A2F"/>
  </w:style>
  <w:style w:type="table" w:styleId="aa">
    <w:name w:val="Table Grid"/>
    <w:basedOn w:val="a1"/>
    <w:uiPriority w:val="59"/>
    <w:rsid w:val="00613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2013-05-08T11:14:00Z</cp:lastPrinted>
  <dcterms:created xsi:type="dcterms:W3CDTF">2012-08-21T10:14:00Z</dcterms:created>
  <dcterms:modified xsi:type="dcterms:W3CDTF">2013-06-07T05:01:00Z</dcterms:modified>
</cp:coreProperties>
</file>