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180" w:after="180" w:line="240"/>
        <w:ind w:right="-506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5F5F5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5F5F5" w:val="clear"/>
        </w:rPr>
        <w:t xml:space="preserve">Информация о количестве субъектов малого и среднего предпринимательства и об их классификации по видам экономической деятельности в Куйбышевском сельском поселении за 1 квартал 2023 год</w:t>
      </w:r>
    </w:p>
    <w:tbl>
      <w:tblPr>
        <w:tblInd w:w="15" w:type="dxa"/>
      </w:tblPr>
      <w:tblGrid>
        <w:gridCol w:w="3571"/>
        <w:gridCol w:w="1026"/>
        <w:gridCol w:w="2077"/>
        <w:gridCol w:w="2131"/>
      </w:tblGrid>
      <w:tr>
        <w:trPr>
          <w:trHeight w:val="1" w:hRule="atLeast"/>
          <w:jc w:val="left"/>
        </w:trPr>
        <w:tc>
          <w:tcPr>
            <w:tcW w:w="3571" w:type="dxa"/>
            <w:tcBorders>
              <w:top w:val="single" w:color="000000" w:sz="2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Виды экономической деятельности согласно Кодам ОКВЭД 2020 с расшифровкой</w:t>
            </w:r>
          </w:p>
        </w:tc>
        <w:tc>
          <w:tcPr>
            <w:tcW w:w="5234" w:type="dxa"/>
            <w:gridSpan w:val="3"/>
            <w:tcBorders>
              <w:top w:val="single" w:color="000000" w:sz="2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Количество субъектов малого и среднего предпринимательства, единиц</w:t>
            </w:r>
          </w:p>
        </w:tc>
      </w:tr>
      <w:tr>
        <w:trPr>
          <w:trHeight w:val="1" w:hRule="atLeast"/>
          <w:jc w:val="left"/>
        </w:trPr>
        <w:tc>
          <w:tcPr>
            <w:tcW w:w="3571" w:type="dxa"/>
            <w:vMerge w:val="restart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Всего</w:t>
            </w:r>
          </w:p>
        </w:tc>
        <w:tc>
          <w:tcPr>
            <w:tcW w:w="1026" w:type="dxa"/>
            <w:vMerge w:val="restart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Всего</w:t>
            </w:r>
          </w:p>
        </w:tc>
        <w:tc>
          <w:tcPr>
            <w:tcW w:w="4208" w:type="dxa"/>
            <w:gridSpan w:val="2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из них:</w:t>
            </w:r>
          </w:p>
        </w:tc>
      </w:tr>
      <w:tr>
        <w:trPr>
          <w:trHeight w:val="1" w:hRule="atLeast"/>
          <w:jc w:val="left"/>
        </w:trPr>
        <w:tc>
          <w:tcPr>
            <w:tcW w:w="3571" w:type="dxa"/>
            <w:vMerge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26" w:type="dxa"/>
            <w:vMerge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77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Юридические лица:</w:t>
            </w:r>
          </w:p>
        </w:tc>
        <w:tc>
          <w:tcPr>
            <w:tcW w:w="2131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Индивидуальные предприниматели:</w:t>
            </w:r>
          </w:p>
        </w:tc>
      </w:tr>
      <w:tr>
        <w:trPr>
          <w:trHeight w:val="1" w:hRule="atLeast"/>
          <w:jc w:val="left"/>
        </w:trPr>
        <w:tc>
          <w:tcPr>
            <w:tcW w:w="3571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 том числе:</w:t>
            </w:r>
          </w:p>
        </w:tc>
        <w:tc>
          <w:tcPr>
            <w:tcW w:w="1026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33</w:t>
            </w:r>
          </w:p>
        </w:tc>
        <w:tc>
          <w:tcPr>
            <w:tcW w:w="2077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31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15</w:t>
            </w:r>
          </w:p>
        </w:tc>
      </w:tr>
      <w:tr>
        <w:trPr>
          <w:trHeight w:val="1" w:hRule="atLeast"/>
          <w:jc w:val="left"/>
        </w:trPr>
        <w:tc>
          <w:tcPr>
            <w:tcW w:w="3571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Раздел А. СЕЛЬСКОЕ, ЛЕСНОЕ ХОЗЯЙСТВО, ОХОТА, РЫБОЛОВСТВО И РЫБОВОДСТВО</w:t>
            </w:r>
          </w:p>
        </w:tc>
        <w:tc>
          <w:tcPr>
            <w:tcW w:w="1026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077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131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3571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01.1    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Выращивание однолетних культур</w:t>
            </w:r>
          </w:p>
        </w:tc>
        <w:tc>
          <w:tcPr>
            <w:tcW w:w="1026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77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131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571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01.3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Выращивание рассады</w:t>
            </w:r>
          </w:p>
        </w:tc>
        <w:tc>
          <w:tcPr>
            <w:tcW w:w="1026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77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31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3571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01.11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выращивание зерновых (кроме риса), зернобобовых культур и семян масличных культур</w:t>
            </w:r>
          </w:p>
        </w:tc>
        <w:tc>
          <w:tcPr>
            <w:tcW w:w="1026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77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131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571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01.11.1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Выращивание зерновых культур</w:t>
            </w:r>
          </w:p>
        </w:tc>
        <w:tc>
          <w:tcPr>
            <w:tcW w:w="1026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5</w:t>
            </w:r>
          </w:p>
        </w:tc>
        <w:tc>
          <w:tcPr>
            <w:tcW w:w="2077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131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571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01.61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Предоставление услуг в области растениеводства</w:t>
            </w:r>
          </w:p>
        </w:tc>
        <w:tc>
          <w:tcPr>
            <w:tcW w:w="1026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77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131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571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РАЗДЕЛ C ОБРАБАТЫВАЮЩИЕ ПРОИЗВОДСТВА (ОКВЭД 2)</w:t>
            </w:r>
          </w:p>
        </w:tc>
        <w:tc>
          <w:tcPr>
            <w:tcW w:w="1026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077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131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3571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23.32  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Производство кирпича, черепицы и прочих строительных изделий из обожженной глины</w:t>
            </w:r>
          </w:p>
        </w:tc>
        <w:tc>
          <w:tcPr>
            <w:tcW w:w="1026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77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131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571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31.0    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Производство мебели</w:t>
            </w:r>
          </w:p>
        </w:tc>
        <w:tc>
          <w:tcPr>
            <w:tcW w:w="1026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77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131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571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РАЗДЕЛ E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026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077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131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3571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Раздел F. СТРОИТЕЛЬСТВО</w:t>
            </w:r>
          </w:p>
        </w:tc>
        <w:tc>
          <w:tcPr>
            <w:tcW w:w="1026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077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131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3571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Раздел G. ОПТОВАЯ И РОЗНИЧНАЯ ТОРГОВЛЯ;РЕМОНТ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026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077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131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3571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41.20  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Строительство жилых и нежилых зданий</w:t>
            </w:r>
          </w:p>
        </w:tc>
        <w:tc>
          <w:tcPr>
            <w:tcW w:w="1026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77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31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3571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43.31  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Производство штукатурных работ</w:t>
            </w:r>
          </w:p>
        </w:tc>
        <w:tc>
          <w:tcPr>
            <w:tcW w:w="1026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77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131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571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46.19  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Деятельность агентов по оптовой торговле универсальным ассортиментом товаров</w:t>
            </w:r>
          </w:p>
        </w:tc>
        <w:tc>
          <w:tcPr>
            <w:tcW w:w="1026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77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131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571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46.21.11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Торговля оптовая зерном</w:t>
            </w:r>
          </w:p>
        </w:tc>
        <w:tc>
          <w:tcPr>
            <w:tcW w:w="1026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77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131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571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46.75.1           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Торговля оптовая удобрениями и агрохимическими продуктами</w:t>
            </w:r>
          </w:p>
        </w:tc>
        <w:tc>
          <w:tcPr>
            <w:tcW w:w="1026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77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131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571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47.1    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Торговля розничная в неспециализированных магазинах</w:t>
            </w:r>
          </w:p>
        </w:tc>
        <w:tc>
          <w:tcPr>
            <w:tcW w:w="1026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2077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131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</w:tr>
      <w:tr>
        <w:trPr>
          <w:trHeight w:val="1" w:hRule="atLeast"/>
          <w:jc w:val="left"/>
        </w:trPr>
        <w:tc>
          <w:tcPr>
            <w:tcW w:w="3571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47.11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1026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7</w:t>
            </w:r>
          </w:p>
        </w:tc>
        <w:tc>
          <w:tcPr>
            <w:tcW w:w="2077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131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5</w:t>
            </w:r>
          </w:p>
        </w:tc>
      </w:tr>
      <w:tr>
        <w:trPr>
          <w:trHeight w:val="1" w:hRule="atLeast"/>
          <w:jc w:val="left"/>
        </w:trPr>
        <w:tc>
          <w:tcPr>
            <w:tcW w:w="3571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47.19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Торговля розничная прочая в неспециализированных магазинах</w:t>
            </w:r>
          </w:p>
        </w:tc>
        <w:tc>
          <w:tcPr>
            <w:tcW w:w="1026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2077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131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</w:tr>
      <w:tr>
        <w:trPr>
          <w:trHeight w:val="1" w:hRule="atLeast"/>
          <w:jc w:val="left"/>
        </w:trPr>
        <w:tc>
          <w:tcPr>
            <w:tcW w:w="3571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47.78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Торговля розничная прочая в специализированных магазинах</w:t>
            </w:r>
          </w:p>
        </w:tc>
        <w:tc>
          <w:tcPr>
            <w:tcW w:w="1026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77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131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571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47.9    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Торговля розничная вне магазинов, палаток, рынков</w:t>
            </w:r>
          </w:p>
        </w:tc>
        <w:tc>
          <w:tcPr>
            <w:tcW w:w="1026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77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131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571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49.39.11         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Перевозки автомобильным (автобусным) пассажирским транспортом в междугородном сообщении по расписанию</w:t>
            </w:r>
          </w:p>
        </w:tc>
        <w:tc>
          <w:tcPr>
            <w:tcW w:w="1026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77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131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571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49.4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Деятельность автомобильного грузового транспорта и услуги по перевозке</w:t>
            </w:r>
          </w:p>
        </w:tc>
        <w:tc>
          <w:tcPr>
            <w:tcW w:w="1026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77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131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571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49.41  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Деятельность автомобильного грузового транспорта</w:t>
            </w:r>
          </w:p>
        </w:tc>
        <w:tc>
          <w:tcPr>
            <w:tcW w:w="1026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2077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131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571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РАЗДЕЛ L ДЕЯТЕЛЬНОСТЬ ПО ОПЕРАЦИЯМ С НЕДВИЖИМЫМ ИМУЩЕСТВОМ</w:t>
            </w:r>
          </w:p>
        </w:tc>
        <w:tc>
          <w:tcPr>
            <w:tcW w:w="1026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077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131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3571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69.10  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Деятельность в области права</w:t>
            </w:r>
          </w:p>
        </w:tc>
        <w:tc>
          <w:tcPr>
            <w:tcW w:w="1026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77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131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