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CB" w:rsidRDefault="008F70CB" w:rsidP="008F70CB"/>
    <w:p w:rsidR="008F70CB" w:rsidRPr="008F70CB" w:rsidRDefault="008F70CB" w:rsidP="008F70CB">
      <w:pPr>
        <w:spacing w:before="161" w:after="161" w:line="308" w:lineRule="atLeast"/>
        <w:outlineLvl w:val="0"/>
        <w:rPr>
          <w:rFonts w:ascii="Lato" w:eastAsia="Times New Roman" w:hAnsi="Lato" w:cs="Times New Roman"/>
          <w:b/>
          <w:bCs/>
          <w:kern w:val="36"/>
          <w:sz w:val="42"/>
          <w:szCs w:val="42"/>
          <w:lang w:eastAsia="ru-RU"/>
        </w:rPr>
      </w:pPr>
      <w:r w:rsidRPr="008F70CB">
        <w:rPr>
          <w:rFonts w:ascii="Lato" w:eastAsia="Times New Roman" w:hAnsi="Lato" w:cs="Times New Roman"/>
          <w:b/>
          <w:bCs/>
          <w:kern w:val="36"/>
          <w:sz w:val="42"/>
          <w:szCs w:val="42"/>
          <w:lang w:eastAsia="ru-RU"/>
        </w:rPr>
        <w:t xml:space="preserve">Трудовая пенсия по инвалидности: </w:t>
      </w:r>
      <w:r w:rsidRPr="008F70CB">
        <w:rPr>
          <w:rFonts w:ascii="Lato" w:eastAsia="Times New Roman" w:hAnsi="Lato" w:cs="Times New Roman"/>
          <w:b/>
          <w:bCs/>
          <w:kern w:val="36"/>
          <w:sz w:val="42"/>
          <w:szCs w:val="42"/>
          <w:lang w:eastAsia="ru-RU"/>
        </w:rPr>
        <w:br/>
        <w:t>особенности оформления и получения</w:t>
      </w:r>
    </w:p>
    <w:p w:rsidR="008F70CB" w:rsidRPr="008F70CB" w:rsidRDefault="008F70CB" w:rsidP="00B923BC">
      <w:pPr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8F70CB">
        <w:rPr>
          <w:rFonts w:ascii="Lato" w:eastAsia="Times New Roman" w:hAnsi="Lato" w:cs="Times New Roman"/>
          <w:sz w:val="21"/>
          <w:szCs w:val="21"/>
          <w:lang w:eastAsia="ru-RU"/>
        </w:rPr>
        <w:t>Содержание:</w:t>
      </w:r>
    </w:p>
    <w:p w:rsidR="008F70CB" w:rsidRPr="008F70CB" w:rsidRDefault="00520E0D" w:rsidP="00B923BC">
      <w:pPr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5" w:anchor="-" w:history="1">
        <w:r w:rsidR="008F70CB" w:rsidRPr="008F70CB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Проведение медико-социальной экспертизы</w:t>
        </w:r>
      </w:hyperlink>
      <w:r w:rsidR="008F70CB" w:rsidRPr="008F70CB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8F70CB" w:rsidRPr="008F70CB" w:rsidRDefault="00520E0D" w:rsidP="00B923BC">
      <w:pPr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6" w:anchor="_1" w:history="1">
        <w:r w:rsidR="008F70CB" w:rsidRPr="008F70CB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Размер трудовой пенсии по инвалидности</w:t>
        </w:r>
      </w:hyperlink>
      <w:r w:rsidR="008F70CB" w:rsidRPr="008F70CB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8F70CB" w:rsidRPr="008F70CB" w:rsidRDefault="00520E0D" w:rsidP="00B923BC">
      <w:pPr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7" w:anchor="_2" w:history="1">
        <w:r w:rsidR="008F70CB" w:rsidRPr="008F70CB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Как оформить трудовую пенсию по инвалидности</w:t>
        </w:r>
      </w:hyperlink>
      <w:r w:rsidR="008F70CB" w:rsidRPr="008F70CB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8F70CB" w:rsidRPr="008F70CB" w:rsidRDefault="00520E0D" w:rsidP="00B923BC">
      <w:pPr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8" w:anchor="_3" w:history="1">
        <w:r w:rsidR="008F70CB" w:rsidRPr="008F70CB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И немного информации к размышлению</w:t>
        </w:r>
      </w:hyperlink>
      <w:r w:rsidR="008F70CB" w:rsidRPr="008F70CB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8F70CB" w:rsidRPr="008F70CB" w:rsidRDefault="008F70CB" w:rsidP="00B923B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ru-RU"/>
        </w:rPr>
      </w:pP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 xml:space="preserve">Трудовая пенсия по инвалидности положена людям I, II, или III группы ограничения трудовых возможностей, т.е. инвалидности. </w:t>
      </w:r>
      <w:r w:rsidRPr="008F70CB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 2010 года</w:t>
      </w: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 xml:space="preserve"> размер такой пенсии определяется группой нетрудоспособности, которую имеет гражданин. Сам же процесс получения той или иной группы инвалидности происходит на основании заключения медико-социальной экспертизы.</w:t>
      </w:r>
    </w:p>
    <w:p w:rsidR="008F70CB" w:rsidRPr="008F70CB" w:rsidRDefault="008F70CB" w:rsidP="00B923B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ru-RU"/>
        </w:rPr>
      </w:pP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>Назначение трудовой пенсии по инвалидности регламентируется Федеральным законом от 24.11.1995 года № 181 – ФЗ «О социальной защите инвалидов». В этом законе рассмотрен порядок назначения пенсий, необходимые документы для получения, а также минимальный размер пенсий.</w:t>
      </w:r>
    </w:p>
    <w:p w:rsidR="008F70CB" w:rsidRDefault="008F70CB" w:rsidP="00B923BC">
      <w:pPr>
        <w:pStyle w:val="2"/>
        <w:spacing w:before="0" w:line="240" w:lineRule="auto"/>
      </w:pPr>
      <w:r>
        <w:t>Проведение медико-социальной экспертизы</w:t>
      </w:r>
    </w:p>
    <w:p w:rsidR="008F70CB" w:rsidRDefault="008F70CB" w:rsidP="00B923BC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В соответствии с положениями нормативно-правовых актов РФ, претендовать на получение трудовой пенсии по инвалидности может гражданин, инвалидность которого признана соответствующими органами и который имеет страховой стаж.</w:t>
      </w:r>
    </w:p>
    <w:p w:rsidR="008F70CB" w:rsidRDefault="008F70CB" w:rsidP="00B923BC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Признание гражданина инвалидом происходит на основании заключения медико-социальной экспертизы, на основании которого человек получает ту или иную группу по ограничению своей трудоспособности.</w:t>
      </w:r>
    </w:p>
    <w:p w:rsidR="008F70CB" w:rsidRDefault="008F70CB" w:rsidP="00B923BC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Проводить такую экспертизу могут только федеральные медицинские учреждения, уполномоченные на это Правительством РФ.</w:t>
      </w:r>
    </w:p>
    <w:p w:rsidR="008F70CB" w:rsidRDefault="008F70CB" w:rsidP="00B923BC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Во время проведения экспертизы необходимо установить:</w:t>
      </w:r>
    </w:p>
    <w:p w:rsidR="008F70CB" w:rsidRDefault="008F70CB" w:rsidP="00B923BC">
      <w:pPr>
        <w:numPr>
          <w:ilvl w:val="0"/>
          <w:numId w:val="1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>время наступления инвалидности;</w:t>
      </w:r>
    </w:p>
    <w:p w:rsidR="008F70CB" w:rsidRDefault="008F70CB" w:rsidP="00B923BC">
      <w:pPr>
        <w:numPr>
          <w:ilvl w:val="0"/>
          <w:numId w:val="1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>её продолжительность;</w:t>
      </w:r>
    </w:p>
    <w:p w:rsidR="008F70CB" w:rsidRDefault="008F70CB" w:rsidP="00B923BC">
      <w:pPr>
        <w:numPr>
          <w:ilvl w:val="0"/>
          <w:numId w:val="1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>её причины: не является ли вред здоровью, приведший к инвалидности умышленным;</w:t>
      </w:r>
    </w:p>
    <w:p w:rsidR="008F70CB" w:rsidRDefault="008F70CB" w:rsidP="00B923BC">
      <w:pPr>
        <w:numPr>
          <w:ilvl w:val="0"/>
          <w:numId w:val="1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>потребности инвалида.</w:t>
      </w:r>
    </w:p>
    <w:p w:rsidR="008F70CB" w:rsidRDefault="008F70CB" w:rsidP="00B923BC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Получать трудовую пенсию по инвалидности могут лица, которые в результате экспертизы признаны инвалидами </w:t>
      </w:r>
      <w:r>
        <w:rPr>
          <w:rStyle w:val="a4"/>
          <w:rFonts w:ascii="Lato" w:hAnsi="Lato"/>
        </w:rPr>
        <w:t>I, II,</w:t>
      </w:r>
      <w:r>
        <w:rPr>
          <w:rFonts w:ascii="Lato" w:hAnsi="Lato"/>
        </w:rPr>
        <w:t xml:space="preserve"> или </w:t>
      </w:r>
      <w:r>
        <w:rPr>
          <w:rStyle w:val="a4"/>
          <w:rFonts w:ascii="Lato" w:hAnsi="Lato"/>
        </w:rPr>
        <w:t>III группы</w:t>
      </w:r>
      <w:r>
        <w:rPr>
          <w:rFonts w:ascii="Lato" w:hAnsi="Lato"/>
        </w:rPr>
        <w:t xml:space="preserve"> и имеют хотя бы </w:t>
      </w:r>
      <w:r>
        <w:rPr>
          <w:rStyle w:val="a4"/>
          <w:rFonts w:ascii="Lato" w:hAnsi="Lato"/>
        </w:rPr>
        <w:t>один день страхового стажа</w:t>
      </w:r>
      <w:r>
        <w:rPr>
          <w:rFonts w:ascii="Lato" w:hAnsi="Lato"/>
        </w:rPr>
        <w:t>.</w:t>
      </w:r>
    </w:p>
    <w:p w:rsidR="008F70CB" w:rsidRDefault="008F70CB" w:rsidP="00B923BC">
      <w:pPr>
        <w:pStyle w:val="2"/>
        <w:spacing w:before="0" w:line="240" w:lineRule="auto"/>
        <w:rPr>
          <w:rFonts w:ascii="Lato" w:hAnsi="Lato"/>
        </w:rPr>
      </w:pPr>
      <w:r>
        <w:t>Размер трудовой пенсии по инвалидности</w:t>
      </w:r>
    </w:p>
    <w:p w:rsidR="008F70CB" w:rsidRDefault="008F70CB" w:rsidP="00B923BC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Размер трудовой пенсии по инвалидности зависит от продолжительности страхового стажа. </w:t>
      </w:r>
    </w:p>
    <w:p w:rsidR="008F70CB" w:rsidRPr="008F70CB" w:rsidRDefault="008F70CB" w:rsidP="00B923B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ru-RU"/>
        </w:rPr>
      </w:pP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 xml:space="preserve">Размер трудовой пенсии по инвалидности зависит от продолжительности страхового стажа. </w:t>
      </w:r>
    </w:p>
    <w:p w:rsidR="008F70CB" w:rsidRPr="008F70CB" w:rsidRDefault="008F70CB" w:rsidP="00B923BC">
      <w:pPr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8F70CB">
        <w:rPr>
          <w:rFonts w:ascii="Lato" w:eastAsia="Times New Roman" w:hAnsi="Lato" w:cs="Times New Roman"/>
          <w:sz w:val="21"/>
          <w:szCs w:val="21"/>
          <w:lang w:eastAsia="ru-RU"/>
        </w:rPr>
        <w:t>Формула расчёт размера пенсии выглядит следующим образом:</w:t>
      </w:r>
    </w:p>
    <w:p w:rsidR="008F70CB" w:rsidRPr="008F70CB" w:rsidRDefault="008F70CB" w:rsidP="00B923BC">
      <w:pPr>
        <w:spacing w:after="0" w:line="240" w:lineRule="auto"/>
        <w:rPr>
          <w:rFonts w:ascii="Lato" w:eastAsia="Times New Roman" w:hAnsi="Lato" w:cs="Times New Roman"/>
          <w:sz w:val="21"/>
          <w:szCs w:val="21"/>
          <w:lang w:eastAsia="ru-RU"/>
        </w:rPr>
      </w:pPr>
      <w:r w:rsidRPr="008F70CB">
        <w:rPr>
          <w:rFonts w:ascii="Lato" w:eastAsia="Times New Roman" w:hAnsi="Lato" w:cs="Times New Roman"/>
          <w:sz w:val="21"/>
          <w:szCs w:val="21"/>
          <w:lang w:eastAsia="ru-RU"/>
        </w:rPr>
        <w:t>ПИ = ПК ÷ (Т × К) + Б,</w:t>
      </w:r>
    </w:p>
    <w:p w:rsidR="008F70CB" w:rsidRPr="008F70CB" w:rsidRDefault="008F70CB" w:rsidP="00B923BC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ru-RU"/>
        </w:rPr>
      </w:pP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>где</w:t>
      </w:r>
    </w:p>
    <w:p w:rsidR="008F70CB" w:rsidRPr="008F70CB" w:rsidRDefault="008F70CB" w:rsidP="00B923BC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sz w:val="24"/>
          <w:szCs w:val="24"/>
          <w:lang w:eastAsia="ru-RU"/>
        </w:rPr>
      </w:pP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>ПИ – размер пенсии, которую будет получать инвалид;</w:t>
      </w:r>
    </w:p>
    <w:p w:rsidR="008F70CB" w:rsidRPr="008F70CB" w:rsidRDefault="008F70CB" w:rsidP="00B923BC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sz w:val="24"/>
          <w:szCs w:val="24"/>
          <w:lang w:eastAsia="ru-RU"/>
        </w:rPr>
      </w:pP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>ПК – сумма пенсионного капитала инвалида. Она рассчитывается на день получения инвалидности;</w:t>
      </w:r>
    </w:p>
    <w:p w:rsidR="008F70CB" w:rsidRPr="008F70CB" w:rsidRDefault="008F70CB" w:rsidP="00B923BC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sz w:val="24"/>
          <w:szCs w:val="24"/>
          <w:lang w:eastAsia="ru-RU"/>
        </w:rPr>
      </w:pP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 xml:space="preserve">Т – период «дожития» - предполагаемое количество месяцев, которые человек будет получать пенсию по старости. С 2013 года он составляет </w:t>
      </w:r>
      <w:r w:rsidRPr="008F70CB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228 месяцев</w:t>
      </w: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 xml:space="preserve"> или </w:t>
      </w:r>
      <w:r w:rsidRPr="008F70CB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19 лет</w:t>
      </w: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>;</w:t>
      </w:r>
    </w:p>
    <w:p w:rsidR="008F70CB" w:rsidRPr="008F70CB" w:rsidRDefault="008F70CB" w:rsidP="00B923BC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sz w:val="24"/>
          <w:szCs w:val="24"/>
          <w:lang w:eastAsia="ru-RU"/>
        </w:rPr>
      </w:pP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 xml:space="preserve">К – отношение страхового стажа инвалида к числу </w:t>
      </w:r>
      <w:r w:rsidRPr="008F70CB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180</w:t>
      </w: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 xml:space="preserve">. Если инвалидность наступила </w:t>
      </w:r>
      <w:r w:rsidRPr="008F70CB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до 19 лет</w:t>
      </w: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 xml:space="preserve">, то к расчету принимают страховой стаж, равный </w:t>
      </w:r>
      <w:r w:rsidRPr="008F70CB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12 месяцам</w:t>
      </w: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 xml:space="preserve">. За каждый последующий год он увеличивается </w:t>
      </w:r>
      <w:r w:rsidRPr="008F70CB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на 4 месяца</w:t>
      </w: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 xml:space="preserve">, но не может быть более </w:t>
      </w:r>
      <w:r w:rsidRPr="008F70CB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180</w:t>
      </w: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>;</w:t>
      </w:r>
    </w:p>
    <w:p w:rsidR="008F70CB" w:rsidRPr="008F70CB" w:rsidRDefault="008F70CB" w:rsidP="00B923BC">
      <w:pPr>
        <w:numPr>
          <w:ilvl w:val="0"/>
          <w:numId w:val="2"/>
        </w:numPr>
        <w:spacing w:after="0" w:line="240" w:lineRule="auto"/>
        <w:rPr>
          <w:rFonts w:ascii="Lato" w:eastAsia="Times New Roman" w:hAnsi="Lato" w:cs="Times New Roman"/>
          <w:sz w:val="24"/>
          <w:szCs w:val="24"/>
          <w:lang w:eastAsia="ru-RU"/>
        </w:rPr>
      </w:pPr>
      <w:r w:rsidRPr="008F70CB">
        <w:rPr>
          <w:rFonts w:ascii="Lato" w:eastAsia="Times New Roman" w:hAnsi="Lato" w:cs="Times New Roman"/>
          <w:sz w:val="24"/>
          <w:szCs w:val="24"/>
          <w:lang w:eastAsia="ru-RU"/>
        </w:rPr>
        <w:t>Б – базовый размер пенсии, который установлен государством.</w:t>
      </w:r>
    </w:p>
    <w:p w:rsidR="008F70CB" w:rsidRDefault="008F70CB" w:rsidP="00B923BC">
      <w:pPr>
        <w:pStyle w:val="2"/>
        <w:spacing w:before="0" w:line="240" w:lineRule="auto"/>
      </w:pPr>
      <w:r>
        <w:t>Как оформить трудовую пенсию по инвалидности</w:t>
      </w:r>
    </w:p>
    <w:p w:rsidR="008F70CB" w:rsidRDefault="008F70CB" w:rsidP="00B923BC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Сама процедура оформления трудовой пенсии по инвалидности происходит в несколько этапов.</w:t>
      </w:r>
    </w:p>
    <w:p w:rsidR="008F70CB" w:rsidRDefault="008F70CB" w:rsidP="00B923BC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lastRenderedPageBreak/>
        <w:t>Первоначально, на основании комплексного заключения врачей, человек признаётся инвалидом определенной группы, после чего ему на руки выдаётся документ, подтверждающий данный факт.</w:t>
      </w:r>
    </w:p>
    <w:p w:rsidR="008F70CB" w:rsidRDefault="008F70CB" w:rsidP="00B923BC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Далее это заключение, вместе с комплектом документов, необходимо представить в территориальный отдел Пенсионного фонда РФ по месту жительства. В пакет документов входят:</w:t>
      </w:r>
    </w:p>
    <w:p w:rsidR="008F70CB" w:rsidRDefault="008F70CB" w:rsidP="00B923BC">
      <w:pPr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>паспорт гражданина;</w:t>
      </w:r>
    </w:p>
    <w:p w:rsidR="008F70CB" w:rsidRDefault="008F70CB" w:rsidP="00B923BC">
      <w:pPr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>СНИЛС (пенсионное страховое свидетельство);</w:t>
      </w:r>
    </w:p>
    <w:p w:rsidR="008F70CB" w:rsidRDefault="008F70CB" w:rsidP="00B923BC">
      <w:pPr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>выписка медико-социальной экспертизы;</w:t>
      </w:r>
    </w:p>
    <w:p w:rsidR="008F70CB" w:rsidRDefault="008F70CB" w:rsidP="00B923BC">
      <w:pPr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>трудовая книжка (если она есть в наличии);</w:t>
      </w:r>
    </w:p>
    <w:p w:rsidR="008F70CB" w:rsidRDefault="008F70CB" w:rsidP="00B923BC">
      <w:pPr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>справка из территориального отделения центра занятости, если гражданин состоял на учёте.</w:t>
      </w:r>
    </w:p>
    <w:p w:rsidR="008F70CB" w:rsidRDefault="008F70CB" w:rsidP="00B923BC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В отделении Пенсионного фонда Росии нужно будет написать заявление о предоставлении трудовой пенсии по инвалидности.</w:t>
      </w:r>
    </w:p>
    <w:p w:rsidR="008F70CB" w:rsidRDefault="008F70CB" w:rsidP="00B923BC">
      <w:pPr>
        <w:pStyle w:val="2"/>
        <w:spacing w:before="0" w:line="240" w:lineRule="auto"/>
        <w:rPr>
          <w:rFonts w:ascii="Lato" w:hAnsi="Lato"/>
        </w:rPr>
      </w:pPr>
      <w:r>
        <w:t>И немного информации к размышлению</w:t>
      </w:r>
    </w:p>
    <w:p w:rsidR="008F70CB" w:rsidRDefault="008F70CB" w:rsidP="00B923BC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По данным ПФР, количество инвалидов в нашей стране приближается к </w:t>
      </w:r>
      <w:r>
        <w:rPr>
          <w:rStyle w:val="a4"/>
          <w:rFonts w:ascii="Lato" w:hAnsi="Lato"/>
        </w:rPr>
        <w:t>9 млн. человек.</w:t>
      </w:r>
      <w:r>
        <w:rPr>
          <w:rFonts w:ascii="Lato" w:hAnsi="Lato"/>
        </w:rPr>
        <w:t xml:space="preserve"> Такие данные о количестве инвалидов основаны на официально выплачиваемых пенсиях.</w:t>
      </w:r>
    </w:p>
    <w:p w:rsidR="008F70CB" w:rsidRDefault="008F70CB" w:rsidP="00B923BC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По непроверенным данным, реальное количество инвалидов около </w:t>
      </w:r>
      <w:r>
        <w:rPr>
          <w:rStyle w:val="a4"/>
          <w:rFonts w:ascii="Lato" w:hAnsi="Lato"/>
        </w:rPr>
        <w:t>15 млн. человек</w:t>
      </w:r>
      <w:r>
        <w:rPr>
          <w:rFonts w:ascii="Lato" w:hAnsi="Lato"/>
        </w:rPr>
        <w:t xml:space="preserve">. При этом около </w:t>
      </w:r>
      <w:r>
        <w:rPr>
          <w:rStyle w:val="a4"/>
          <w:rFonts w:ascii="Lato" w:hAnsi="Lato"/>
        </w:rPr>
        <w:t>6 млн. человек</w:t>
      </w:r>
      <w:r>
        <w:rPr>
          <w:rFonts w:ascii="Lato" w:hAnsi="Lato"/>
        </w:rPr>
        <w:t xml:space="preserve"> просто не имеют на руках свидетельства об инвалидности, и, соответственно, не получают никаких денежных выплат.</w:t>
      </w:r>
    </w:p>
    <w:p w:rsidR="008F70CB" w:rsidRDefault="008F70CB" w:rsidP="00B923BC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Кроме того, ежегодно увеличивается количество инвалидов трудоспособного возраста. По статистическим данным, наиболее распространённая в России II группа инвалидности.</w:t>
      </w:r>
    </w:p>
    <w:p w:rsidR="008F70CB" w:rsidRDefault="008F70CB" w:rsidP="00B923BC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Динамика в сторону увеличения замета и у детей. С каждым годом рождается всё больше детей, которые являются инвалидами с рождения. И это печальная статистика.</w:t>
      </w:r>
    </w:p>
    <w:p w:rsidR="003343CE" w:rsidRPr="008F70CB" w:rsidRDefault="003343CE" w:rsidP="00B923BC">
      <w:pPr>
        <w:spacing w:after="0" w:line="240" w:lineRule="auto"/>
      </w:pPr>
    </w:p>
    <w:sectPr w:rsidR="003343CE" w:rsidRPr="008F70CB" w:rsidSect="008F70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5433"/>
    <w:multiLevelType w:val="multilevel"/>
    <w:tmpl w:val="FC24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71977"/>
    <w:multiLevelType w:val="multilevel"/>
    <w:tmpl w:val="2D4E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56A4D"/>
    <w:multiLevelType w:val="multilevel"/>
    <w:tmpl w:val="1266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70CB"/>
    <w:rsid w:val="00000EB4"/>
    <w:rsid w:val="00003711"/>
    <w:rsid w:val="00005E53"/>
    <w:rsid w:val="0001131E"/>
    <w:rsid w:val="000122C9"/>
    <w:rsid w:val="000128CF"/>
    <w:rsid w:val="0001561C"/>
    <w:rsid w:val="0001657F"/>
    <w:rsid w:val="00016A88"/>
    <w:rsid w:val="00016DF2"/>
    <w:rsid w:val="00016FEF"/>
    <w:rsid w:val="00017079"/>
    <w:rsid w:val="0001760D"/>
    <w:rsid w:val="00020E5E"/>
    <w:rsid w:val="000278FB"/>
    <w:rsid w:val="00030635"/>
    <w:rsid w:val="000306E7"/>
    <w:rsid w:val="000312F2"/>
    <w:rsid w:val="000336F8"/>
    <w:rsid w:val="0003377A"/>
    <w:rsid w:val="00034832"/>
    <w:rsid w:val="00036450"/>
    <w:rsid w:val="00043489"/>
    <w:rsid w:val="00045A28"/>
    <w:rsid w:val="00045DC4"/>
    <w:rsid w:val="000463FF"/>
    <w:rsid w:val="0004747D"/>
    <w:rsid w:val="000478DE"/>
    <w:rsid w:val="00050585"/>
    <w:rsid w:val="00052855"/>
    <w:rsid w:val="000560C0"/>
    <w:rsid w:val="00056729"/>
    <w:rsid w:val="00060939"/>
    <w:rsid w:val="00061C4D"/>
    <w:rsid w:val="00080391"/>
    <w:rsid w:val="000808F0"/>
    <w:rsid w:val="000813E9"/>
    <w:rsid w:val="00081973"/>
    <w:rsid w:val="0008217A"/>
    <w:rsid w:val="0008444C"/>
    <w:rsid w:val="000912DF"/>
    <w:rsid w:val="000918AA"/>
    <w:rsid w:val="000956EC"/>
    <w:rsid w:val="000958E7"/>
    <w:rsid w:val="00096D8F"/>
    <w:rsid w:val="000A0A95"/>
    <w:rsid w:val="000A0BC6"/>
    <w:rsid w:val="000A3EE6"/>
    <w:rsid w:val="000A64D3"/>
    <w:rsid w:val="000A6891"/>
    <w:rsid w:val="000A7D82"/>
    <w:rsid w:val="000A7E27"/>
    <w:rsid w:val="000B01D8"/>
    <w:rsid w:val="000B47E5"/>
    <w:rsid w:val="000B7569"/>
    <w:rsid w:val="000C263B"/>
    <w:rsid w:val="000C35DF"/>
    <w:rsid w:val="000C3CC6"/>
    <w:rsid w:val="000C4871"/>
    <w:rsid w:val="000C4C39"/>
    <w:rsid w:val="000C699E"/>
    <w:rsid w:val="000D0520"/>
    <w:rsid w:val="000D0766"/>
    <w:rsid w:val="000D1995"/>
    <w:rsid w:val="000D4B1F"/>
    <w:rsid w:val="000D4DFC"/>
    <w:rsid w:val="000D54E0"/>
    <w:rsid w:val="000E1068"/>
    <w:rsid w:val="000E2CF1"/>
    <w:rsid w:val="000E40E2"/>
    <w:rsid w:val="000E4CA7"/>
    <w:rsid w:val="000E5452"/>
    <w:rsid w:val="000E5AD1"/>
    <w:rsid w:val="000F0D65"/>
    <w:rsid w:val="000F2395"/>
    <w:rsid w:val="000F650C"/>
    <w:rsid w:val="000F74A2"/>
    <w:rsid w:val="0010095A"/>
    <w:rsid w:val="00101EDA"/>
    <w:rsid w:val="0010271E"/>
    <w:rsid w:val="00106917"/>
    <w:rsid w:val="001117CB"/>
    <w:rsid w:val="00111A5F"/>
    <w:rsid w:val="001127DD"/>
    <w:rsid w:val="00113107"/>
    <w:rsid w:val="00114FAB"/>
    <w:rsid w:val="001164CE"/>
    <w:rsid w:val="00121642"/>
    <w:rsid w:val="00123BF1"/>
    <w:rsid w:val="00123D17"/>
    <w:rsid w:val="0012429D"/>
    <w:rsid w:val="00130278"/>
    <w:rsid w:val="00130594"/>
    <w:rsid w:val="00130F4C"/>
    <w:rsid w:val="00130FB4"/>
    <w:rsid w:val="0013166E"/>
    <w:rsid w:val="00131E9A"/>
    <w:rsid w:val="00134475"/>
    <w:rsid w:val="00134786"/>
    <w:rsid w:val="00135C34"/>
    <w:rsid w:val="00136EEA"/>
    <w:rsid w:val="00142EEA"/>
    <w:rsid w:val="00144BB7"/>
    <w:rsid w:val="0014769C"/>
    <w:rsid w:val="00152797"/>
    <w:rsid w:val="00153482"/>
    <w:rsid w:val="001557DB"/>
    <w:rsid w:val="00160224"/>
    <w:rsid w:val="001663B3"/>
    <w:rsid w:val="00166AE2"/>
    <w:rsid w:val="00167E7B"/>
    <w:rsid w:val="00167EF3"/>
    <w:rsid w:val="00170919"/>
    <w:rsid w:val="001722D3"/>
    <w:rsid w:val="001745B2"/>
    <w:rsid w:val="00174B8A"/>
    <w:rsid w:val="001812DE"/>
    <w:rsid w:val="001815B6"/>
    <w:rsid w:val="00183775"/>
    <w:rsid w:val="00185053"/>
    <w:rsid w:val="001863BE"/>
    <w:rsid w:val="00187DC7"/>
    <w:rsid w:val="00192879"/>
    <w:rsid w:val="001933DC"/>
    <w:rsid w:val="00193962"/>
    <w:rsid w:val="00193F03"/>
    <w:rsid w:val="001946D6"/>
    <w:rsid w:val="00196D04"/>
    <w:rsid w:val="00197BBD"/>
    <w:rsid w:val="001A0B5C"/>
    <w:rsid w:val="001A2579"/>
    <w:rsid w:val="001A5B87"/>
    <w:rsid w:val="001B02B1"/>
    <w:rsid w:val="001B0514"/>
    <w:rsid w:val="001B0F39"/>
    <w:rsid w:val="001B1778"/>
    <w:rsid w:val="001B249B"/>
    <w:rsid w:val="001B4137"/>
    <w:rsid w:val="001B4395"/>
    <w:rsid w:val="001B6B60"/>
    <w:rsid w:val="001C0A8E"/>
    <w:rsid w:val="001C14E9"/>
    <w:rsid w:val="001C3F32"/>
    <w:rsid w:val="001C44F6"/>
    <w:rsid w:val="001C49A2"/>
    <w:rsid w:val="001C5779"/>
    <w:rsid w:val="001C617D"/>
    <w:rsid w:val="001D0224"/>
    <w:rsid w:val="001D05B1"/>
    <w:rsid w:val="001D5A61"/>
    <w:rsid w:val="001D5ED7"/>
    <w:rsid w:val="001E1760"/>
    <w:rsid w:val="001E4497"/>
    <w:rsid w:val="001F06D9"/>
    <w:rsid w:val="001F0E11"/>
    <w:rsid w:val="001F0EB8"/>
    <w:rsid w:val="001F3EB7"/>
    <w:rsid w:val="001F4363"/>
    <w:rsid w:val="001F579E"/>
    <w:rsid w:val="001F5938"/>
    <w:rsid w:val="001F6349"/>
    <w:rsid w:val="001F70C1"/>
    <w:rsid w:val="001F727A"/>
    <w:rsid w:val="00212002"/>
    <w:rsid w:val="002210F3"/>
    <w:rsid w:val="00221802"/>
    <w:rsid w:val="00222574"/>
    <w:rsid w:val="00223008"/>
    <w:rsid w:val="00223EB9"/>
    <w:rsid w:val="00224C5E"/>
    <w:rsid w:val="002261D5"/>
    <w:rsid w:val="002262D8"/>
    <w:rsid w:val="00227ADA"/>
    <w:rsid w:val="002343D6"/>
    <w:rsid w:val="00234BD3"/>
    <w:rsid w:val="00240FEC"/>
    <w:rsid w:val="00244006"/>
    <w:rsid w:val="00245BF7"/>
    <w:rsid w:val="00246A0E"/>
    <w:rsid w:val="00250383"/>
    <w:rsid w:val="0025322D"/>
    <w:rsid w:val="00253E0F"/>
    <w:rsid w:val="00254697"/>
    <w:rsid w:val="00254AAF"/>
    <w:rsid w:val="00256ED6"/>
    <w:rsid w:val="00256F83"/>
    <w:rsid w:val="00260716"/>
    <w:rsid w:val="00260757"/>
    <w:rsid w:val="002625C1"/>
    <w:rsid w:val="00262D41"/>
    <w:rsid w:val="00265401"/>
    <w:rsid w:val="0026659B"/>
    <w:rsid w:val="00267F9D"/>
    <w:rsid w:val="00270B7A"/>
    <w:rsid w:val="00270C92"/>
    <w:rsid w:val="00270CB2"/>
    <w:rsid w:val="0027135C"/>
    <w:rsid w:val="002716AD"/>
    <w:rsid w:val="00275D24"/>
    <w:rsid w:val="00275D7D"/>
    <w:rsid w:val="00275E78"/>
    <w:rsid w:val="002762D6"/>
    <w:rsid w:val="00276D57"/>
    <w:rsid w:val="00277038"/>
    <w:rsid w:val="00283B2E"/>
    <w:rsid w:val="00285604"/>
    <w:rsid w:val="00287F17"/>
    <w:rsid w:val="00292AB7"/>
    <w:rsid w:val="00295FBC"/>
    <w:rsid w:val="002A5A01"/>
    <w:rsid w:val="002A71D5"/>
    <w:rsid w:val="002A7690"/>
    <w:rsid w:val="002B0A89"/>
    <w:rsid w:val="002B2FC9"/>
    <w:rsid w:val="002B3FB9"/>
    <w:rsid w:val="002B4907"/>
    <w:rsid w:val="002B5920"/>
    <w:rsid w:val="002B5DBA"/>
    <w:rsid w:val="002B60C4"/>
    <w:rsid w:val="002B75C3"/>
    <w:rsid w:val="002C3B6A"/>
    <w:rsid w:val="002C42E7"/>
    <w:rsid w:val="002C55BE"/>
    <w:rsid w:val="002C653C"/>
    <w:rsid w:val="002C6709"/>
    <w:rsid w:val="002C7D78"/>
    <w:rsid w:val="002D0EE8"/>
    <w:rsid w:val="002D0F26"/>
    <w:rsid w:val="002D299A"/>
    <w:rsid w:val="002D3E72"/>
    <w:rsid w:val="002D45D0"/>
    <w:rsid w:val="002D4BC0"/>
    <w:rsid w:val="002D610D"/>
    <w:rsid w:val="002E608F"/>
    <w:rsid w:val="002E6E49"/>
    <w:rsid w:val="002E70CF"/>
    <w:rsid w:val="002E71AB"/>
    <w:rsid w:val="002F063B"/>
    <w:rsid w:val="002F3A8E"/>
    <w:rsid w:val="002F6E93"/>
    <w:rsid w:val="002F72ED"/>
    <w:rsid w:val="00300066"/>
    <w:rsid w:val="003029A8"/>
    <w:rsid w:val="00306FED"/>
    <w:rsid w:val="00307C8E"/>
    <w:rsid w:val="00312958"/>
    <w:rsid w:val="00313706"/>
    <w:rsid w:val="00316F43"/>
    <w:rsid w:val="00317F62"/>
    <w:rsid w:val="00324293"/>
    <w:rsid w:val="00324944"/>
    <w:rsid w:val="00327455"/>
    <w:rsid w:val="00330044"/>
    <w:rsid w:val="003312D5"/>
    <w:rsid w:val="003322BD"/>
    <w:rsid w:val="00332F64"/>
    <w:rsid w:val="00334115"/>
    <w:rsid w:val="003343CE"/>
    <w:rsid w:val="00334E98"/>
    <w:rsid w:val="0033777A"/>
    <w:rsid w:val="00340517"/>
    <w:rsid w:val="003434B5"/>
    <w:rsid w:val="00346076"/>
    <w:rsid w:val="00347F88"/>
    <w:rsid w:val="0035453E"/>
    <w:rsid w:val="00354D53"/>
    <w:rsid w:val="00355C10"/>
    <w:rsid w:val="0035784A"/>
    <w:rsid w:val="00360699"/>
    <w:rsid w:val="00360B2B"/>
    <w:rsid w:val="00362F2B"/>
    <w:rsid w:val="00362F59"/>
    <w:rsid w:val="0036421B"/>
    <w:rsid w:val="003655EC"/>
    <w:rsid w:val="00366681"/>
    <w:rsid w:val="00366A6D"/>
    <w:rsid w:val="003677C5"/>
    <w:rsid w:val="00372F53"/>
    <w:rsid w:val="003734A5"/>
    <w:rsid w:val="00373B4A"/>
    <w:rsid w:val="00374CA4"/>
    <w:rsid w:val="00374EE4"/>
    <w:rsid w:val="003763C6"/>
    <w:rsid w:val="003767D5"/>
    <w:rsid w:val="00377EDC"/>
    <w:rsid w:val="00381F84"/>
    <w:rsid w:val="00382D88"/>
    <w:rsid w:val="00383114"/>
    <w:rsid w:val="00383B7A"/>
    <w:rsid w:val="003842E9"/>
    <w:rsid w:val="0038612A"/>
    <w:rsid w:val="00386AE2"/>
    <w:rsid w:val="00387D9B"/>
    <w:rsid w:val="00390B3B"/>
    <w:rsid w:val="00393F70"/>
    <w:rsid w:val="00394910"/>
    <w:rsid w:val="003965FF"/>
    <w:rsid w:val="00397222"/>
    <w:rsid w:val="00397DFD"/>
    <w:rsid w:val="003A2298"/>
    <w:rsid w:val="003A23A9"/>
    <w:rsid w:val="003A45F0"/>
    <w:rsid w:val="003A505F"/>
    <w:rsid w:val="003B035E"/>
    <w:rsid w:val="003B1058"/>
    <w:rsid w:val="003B2239"/>
    <w:rsid w:val="003B38E3"/>
    <w:rsid w:val="003B5997"/>
    <w:rsid w:val="003B5EC6"/>
    <w:rsid w:val="003B68EA"/>
    <w:rsid w:val="003B6EAF"/>
    <w:rsid w:val="003B7880"/>
    <w:rsid w:val="003C0F9D"/>
    <w:rsid w:val="003C5FDB"/>
    <w:rsid w:val="003C7E3E"/>
    <w:rsid w:val="003D15C4"/>
    <w:rsid w:val="003D373B"/>
    <w:rsid w:val="003D63C9"/>
    <w:rsid w:val="003D6DD1"/>
    <w:rsid w:val="003E1725"/>
    <w:rsid w:val="003E2FBA"/>
    <w:rsid w:val="003E30EA"/>
    <w:rsid w:val="003E49EA"/>
    <w:rsid w:val="003E53B1"/>
    <w:rsid w:val="003F42E6"/>
    <w:rsid w:val="00402274"/>
    <w:rsid w:val="0040273E"/>
    <w:rsid w:val="00402B67"/>
    <w:rsid w:val="00402DA9"/>
    <w:rsid w:val="00406A70"/>
    <w:rsid w:val="0041150A"/>
    <w:rsid w:val="00413138"/>
    <w:rsid w:val="00413C05"/>
    <w:rsid w:val="004148B3"/>
    <w:rsid w:val="0042218A"/>
    <w:rsid w:val="00424A8C"/>
    <w:rsid w:val="00424B5C"/>
    <w:rsid w:val="00426DE9"/>
    <w:rsid w:val="004304B3"/>
    <w:rsid w:val="00430898"/>
    <w:rsid w:val="004317FA"/>
    <w:rsid w:val="00433F7C"/>
    <w:rsid w:val="00435C17"/>
    <w:rsid w:val="0043756F"/>
    <w:rsid w:val="00440699"/>
    <w:rsid w:val="00440938"/>
    <w:rsid w:val="0044150B"/>
    <w:rsid w:val="00443F7A"/>
    <w:rsid w:val="00444E11"/>
    <w:rsid w:val="00446778"/>
    <w:rsid w:val="004468E4"/>
    <w:rsid w:val="00447E05"/>
    <w:rsid w:val="00447F29"/>
    <w:rsid w:val="004504BE"/>
    <w:rsid w:val="004506A3"/>
    <w:rsid w:val="004526E6"/>
    <w:rsid w:val="00452751"/>
    <w:rsid w:val="00454753"/>
    <w:rsid w:val="00457162"/>
    <w:rsid w:val="00460A57"/>
    <w:rsid w:val="004627E5"/>
    <w:rsid w:val="0046530D"/>
    <w:rsid w:val="004663B4"/>
    <w:rsid w:val="00467950"/>
    <w:rsid w:val="0047186C"/>
    <w:rsid w:val="00473EBA"/>
    <w:rsid w:val="00474F33"/>
    <w:rsid w:val="0047526D"/>
    <w:rsid w:val="00477C28"/>
    <w:rsid w:val="00477CEB"/>
    <w:rsid w:val="004815A6"/>
    <w:rsid w:val="00482F0A"/>
    <w:rsid w:val="00496861"/>
    <w:rsid w:val="004977F2"/>
    <w:rsid w:val="004A0DA3"/>
    <w:rsid w:val="004A137C"/>
    <w:rsid w:val="004A5B03"/>
    <w:rsid w:val="004A5D5D"/>
    <w:rsid w:val="004A7764"/>
    <w:rsid w:val="004B0F61"/>
    <w:rsid w:val="004B1F93"/>
    <w:rsid w:val="004B224C"/>
    <w:rsid w:val="004B237A"/>
    <w:rsid w:val="004B3BB6"/>
    <w:rsid w:val="004B45F5"/>
    <w:rsid w:val="004B48F5"/>
    <w:rsid w:val="004B50FE"/>
    <w:rsid w:val="004B67A5"/>
    <w:rsid w:val="004B69C1"/>
    <w:rsid w:val="004C1D24"/>
    <w:rsid w:val="004C38C3"/>
    <w:rsid w:val="004C4247"/>
    <w:rsid w:val="004D0156"/>
    <w:rsid w:val="004D2019"/>
    <w:rsid w:val="004D21BF"/>
    <w:rsid w:val="004D3401"/>
    <w:rsid w:val="004E0E88"/>
    <w:rsid w:val="004E161B"/>
    <w:rsid w:val="004E4CBA"/>
    <w:rsid w:val="004E4EF8"/>
    <w:rsid w:val="004E5557"/>
    <w:rsid w:val="004E5FD4"/>
    <w:rsid w:val="004F21A2"/>
    <w:rsid w:val="004F2328"/>
    <w:rsid w:val="004F29B0"/>
    <w:rsid w:val="004F2AD6"/>
    <w:rsid w:val="004F301D"/>
    <w:rsid w:val="004F445F"/>
    <w:rsid w:val="004F4EBF"/>
    <w:rsid w:val="004F4FD3"/>
    <w:rsid w:val="004F503B"/>
    <w:rsid w:val="004F53A3"/>
    <w:rsid w:val="004F7949"/>
    <w:rsid w:val="004F7C40"/>
    <w:rsid w:val="005004E1"/>
    <w:rsid w:val="00501D81"/>
    <w:rsid w:val="005034F9"/>
    <w:rsid w:val="00505B82"/>
    <w:rsid w:val="0050636C"/>
    <w:rsid w:val="0050790A"/>
    <w:rsid w:val="00511227"/>
    <w:rsid w:val="00512C90"/>
    <w:rsid w:val="0051729C"/>
    <w:rsid w:val="00517361"/>
    <w:rsid w:val="00517702"/>
    <w:rsid w:val="00520E0D"/>
    <w:rsid w:val="00524749"/>
    <w:rsid w:val="00525CA4"/>
    <w:rsid w:val="0052742A"/>
    <w:rsid w:val="005341F0"/>
    <w:rsid w:val="00540AD3"/>
    <w:rsid w:val="00542C87"/>
    <w:rsid w:val="00544AFC"/>
    <w:rsid w:val="00546235"/>
    <w:rsid w:val="00546F23"/>
    <w:rsid w:val="00547CE0"/>
    <w:rsid w:val="0055068C"/>
    <w:rsid w:val="005512E2"/>
    <w:rsid w:val="00551FFA"/>
    <w:rsid w:val="005522A2"/>
    <w:rsid w:val="00553CEA"/>
    <w:rsid w:val="0055434C"/>
    <w:rsid w:val="005556D1"/>
    <w:rsid w:val="00556A7F"/>
    <w:rsid w:val="00560614"/>
    <w:rsid w:val="00565790"/>
    <w:rsid w:val="005667B5"/>
    <w:rsid w:val="00566C90"/>
    <w:rsid w:val="005711BF"/>
    <w:rsid w:val="00572693"/>
    <w:rsid w:val="005776EE"/>
    <w:rsid w:val="00580062"/>
    <w:rsid w:val="005817B1"/>
    <w:rsid w:val="00582A48"/>
    <w:rsid w:val="00585751"/>
    <w:rsid w:val="00585C2F"/>
    <w:rsid w:val="00586053"/>
    <w:rsid w:val="0059351A"/>
    <w:rsid w:val="0059749A"/>
    <w:rsid w:val="005A49E7"/>
    <w:rsid w:val="005A65CD"/>
    <w:rsid w:val="005A6E4E"/>
    <w:rsid w:val="005B02ED"/>
    <w:rsid w:val="005B0667"/>
    <w:rsid w:val="005B2AF2"/>
    <w:rsid w:val="005B478B"/>
    <w:rsid w:val="005B5C70"/>
    <w:rsid w:val="005C0FF5"/>
    <w:rsid w:val="005C358B"/>
    <w:rsid w:val="005C68B0"/>
    <w:rsid w:val="005D0D31"/>
    <w:rsid w:val="005D5D47"/>
    <w:rsid w:val="005E6A2C"/>
    <w:rsid w:val="005E7A2B"/>
    <w:rsid w:val="005F2099"/>
    <w:rsid w:val="005F7343"/>
    <w:rsid w:val="00600ECF"/>
    <w:rsid w:val="00601819"/>
    <w:rsid w:val="00601D32"/>
    <w:rsid w:val="006023B6"/>
    <w:rsid w:val="006046F2"/>
    <w:rsid w:val="00606706"/>
    <w:rsid w:val="00606A4E"/>
    <w:rsid w:val="00612240"/>
    <w:rsid w:val="006124C3"/>
    <w:rsid w:val="00612F83"/>
    <w:rsid w:val="00613653"/>
    <w:rsid w:val="00615A1D"/>
    <w:rsid w:val="00616740"/>
    <w:rsid w:val="0062281D"/>
    <w:rsid w:val="00624A8D"/>
    <w:rsid w:val="00624D7F"/>
    <w:rsid w:val="00624EE7"/>
    <w:rsid w:val="00624EF9"/>
    <w:rsid w:val="006267CF"/>
    <w:rsid w:val="006278AF"/>
    <w:rsid w:val="00630042"/>
    <w:rsid w:val="00632A62"/>
    <w:rsid w:val="006333C8"/>
    <w:rsid w:val="00633746"/>
    <w:rsid w:val="00635F93"/>
    <w:rsid w:val="00637313"/>
    <w:rsid w:val="00637E9F"/>
    <w:rsid w:val="00640DCC"/>
    <w:rsid w:val="00641A3A"/>
    <w:rsid w:val="0064527F"/>
    <w:rsid w:val="00646794"/>
    <w:rsid w:val="00646C22"/>
    <w:rsid w:val="00653B73"/>
    <w:rsid w:val="00655C67"/>
    <w:rsid w:val="00661955"/>
    <w:rsid w:val="00662A47"/>
    <w:rsid w:val="006641E0"/>
    <w:rsid w:val="00667A70"/>
    <w:rsid w:val="00671A54"/>
    <w:rsid w:val="00671DA1"/>
    <w:rsid w:val="00673C59"/>
    <w:rsid w:val="006770DF"/>
    <w:rsid w:val="00680F41"/>
    <w:rsid w:val="00681170"/>
    <w:rsid w:val="00681844"/>
    <w:rsid w:val="00681C0A"/>
    <w:rsid w:val="006864E6"/>
    <w:rsid w:val="00690088"/>
    <w:rsid w:val="006906AD"/>
    <w:rsid w:val="00691D6C"/>
    <w:rsid w:val="00696EB6"/>
    <w:rsid w:val="006A0B82"/>
    <w:rsid w:val="006A3864"/>
    <w:rsid w:val="006A3EC9"/>
    <w:rsid w:val="006A3ED1"/>
    <w:rsid w:val="006B0E9D"/>
    <w:rsid w:val="006B3E7D"/>
    <w:rsid w:val="006B4834"/>
    <w:rsid w:val="006B6087"/>
    <w:rsid w:val="006B652E"/>
    <w:rsid w:val="006C0A47"/>
    <w:rsid w:val="006C1B11"/>
    <w:rsid w:val="006C1EFD"/>
    <w:rsid w:val="006C3D2C"/>
    <w:rsid w:val="006C50C9"/>
    <w:rsid w:val="006D2120"/>
    <w:rsid w:val="006D5188"/>
    <w:rsid w:val="006D626B"/>
    <w:rsid w:val="006E1523"/>
    <w:rsid w:val="006E42EA"/>
    <w:rsid w:val="006E47BB"/>
    <w:rsid w:val="006E4CA3"/>
    <w:rsid w:val="006E5507"/>
    <w:rsid w:val="006E7343"/>
    <w:rsid w:val="006E76A0"/>
    <w:rsid w:val="006F04AA"/>
    <w:rsid w:val="006F1DA1"/>
    <w:rsid w:val="006F425A"/>
    <w:rsid w:val="006F50BA"/>
    <w:rsid w:val="00700CC3"/>
    <w:rsid w:val="007058B4"/>
    <w:rsid w:val="00705D18"/>
    <w:rsid w:val="00711D3E"/>
    <w:rsid w:val="00711DE1"/>
    <w:rsid w:val="00712C97"/>
    <w:rsid w:val="00712F8D"/>
    <w:rsid w:val="0071347A"/>
    <w:rsid w:val="0071378A"/>
    <w:rsid w:val="00713891"/>
    <w:rsid w:val="0072131F"/>
    <w:rsid w:val="007232CA"/>
    <w:rsid w:val="007249FF"/>
    <w:rsid w:val="00724B28"/>
    <w:rsid w:val="00726626"/>
    <w:rsid w:val="007270B5"/>
    <w:rsid w:val="00727C93"/>
    <w:rsid w:val="00734201"/>
    <w:rsid w:val="007407F7"/>
    <w:rsid w:val="0074106C"/>
    <w:rsid w:val="00741EEE"/>
    <w:rsid w:val="007433E1"/>
    <w:rsid w:val="00744108"/>
    <w:rsid w:val="00744215"/>
    <w:rsid w:val="00745939"/>
    <w:rsid w:val="0074738A"/>
    <w:rsid w:val="00752A9D"/>
    <w:rsid w:val="007535E1"/>
    <w:rsid w:val="007537B5"/>
    <w:rsid w:val="007548DE"/>
    <w:rsid w:val="007605F8"/>
    <w:rsid w:val="007658C7"/>
    <w:rsid w:val="0076673A"/>
    <w:rsid w:val="00766EE5"/>
    <w:rsid w:val="00771822"/>
    <w:rsid w:val="00773CFD"/>
    <w:rsid w:val="007746CF"/>
    <w:rsid w:val="007748F1"/>
    <w:rsid w:val="007749D1"/>
    <w:rsid w:val="00777940"/>
    <w:rsid w:val="00780988"/>
    <w:rsid w:val="00781155"/>
    <w:rsid w:val="0078117D"/>
    <w:rsid w:val="00781F11"/>
    <w:rsid w:val="00782EE8"/>
    <w:rsid w:val="0078387E"/>
    <w:rsid w:val="0078763D"/>
    <w:rsid w:val="00790DF4"/>
    <w:rsid w:val="00791F37"/>
    <w:rsid w:val="0079220E"/>
    <w:rsid w:val="0079395A"/>
    <w:rsid w:val="00794006"/>
    <w:rsid w:val="00796993"/>
    <w:rsid w:val="007A71E0"/>
    <w:rsid w:val="007B0CF8"/>
    <w:rsid w:val="007B3C23"/>
    <w:rsid w:val="007B3D5E"/>
    <w:rsid w:val="007B54FD"/>
    <w:rsid w:val="007B6433"/>
    <w:rsid w:val="007C26E4"/>
    <w:rsid w:val="007C3926"/>
    <w:rsid w:val="007C4C10"/>
    <w:rsid w:val="007C4F23"/>
    <w:rsid w:val="007C7B35"/>
    <w:rsid w:val="007D2D25"/>
    <w:rsid w:val="007D4706"/>
    <w:rsid w:val="007D529E"/>
    <w:rsid w:val="007E72D4"/>
    <w:rsid w:val="007F080D"/>
    <w:rsid w:val="007F1BD3"/>
    <w:rsid w:val="007F1CF3"/>
    <w:rsid w:val="007F2D40"/>
    <w:rsid w:val="007F499E"/>
    <w:rsid w:val="007F675F"/>
    <w:rsid w:val="008009DF"/>
    <w:rsid w:val="00800AAF"/>
    <w:rsid w:val="00800C17"/>
    <w:rsid w:val="008012BA"/>
    <w:rsid w:val="00801FAC"/>
    <w:rsid w:val="0080445F"/>
    <w:rsid w:val="0080506E"/>
    <w:rsid w:val="00812BB7"/>
    <w:rsid w:val="008140F4"/>
    <w:rsid w:val="00816D26"/>
    <w:rsid w:val="008172C4"/>
    <w:rsid w:val="0081793A"/>
    <w:rsid w:val="008205E8"/>
    <w:rsid w:val="0082197A"/>
    <w:rsid w:val="00823EB8"/>
    <w:rsid w:val="0082548F"/>
    <w:rsid w:val="008272BC"/>
    <w:rsid w:val="0082796F"/>
    <w:rsid w:val="00827B22"/>
    <w:rsid w:val="008313F7"/>
    <w:rsid w:val="008319A1"/>
    <w:rsid w:val="00834B91"/>
    <w:rsid w:val="00836C62"/>
    <w:rsid w:val="00837653"/>
    <w:rsid w:val="00841A6C"/>
    <w:rsid w:val="00844045"/>
    <w:rsid w:val="00844EB9"/>
    <w:rsid w:val="00852A62"/>
    <w:rsid w:val="00852A94"/>
    <w:rsid w:val="0085457C"/>
    <w:rsid w:val="00854E16"/>
    <w:rsid w:val="008558A9"/>
    <w:rsid w:val="00856D0E"/>
    <w:rsid w:val="00861B5B"/>
    <w:rsid w:val="0086283C"/>
    <w:rsid w:val="00863905"/>
    <w:rsid w:val="0086462D"/>
    <w:rsid w:val="00864F61"/>
    <w:rsid w:val="00867D88"/>
    <w:rsid w:val="008705DF"/>
    <w:rsid w:val="00871B17"/>
    <w:rsid w:val="00871F2A"/>
    <w:rsid w:val="00875665"/>
    <w:rsid w:val="00877119"/>
    <w:rsid w:val="00880054"/>
    <w:rsid w:val="008817AE"/>
    <w:rsid w:val="0088275E"/>
    <w:rsid w:val="00883CC8"/>
    <w:rsid w:val="00884FD1"/>
    <w:rsid w:val="00885827"/>
    <w:rsid w:val="00886D40"/>
    <w:rsid w:val="00892200"/>
    <w:rsid w:val="00894F37"/>
    <w:rsid w:val="00896540"/>
    <w:rsid w:val="0089745D"/>
    <w:rsid w:val="008976E2"/>
    <w:rsid w:val="008A0A03"/>
    <w:rsid w:val="008A1088"/>
    <w:rsid w:val="008A4B9A"/>
    <w:rsid w:val="008A5860"/>
    <w:rsid w:val="008A6B63"/>
    <w:rsid w:val="008B0689"/>
    <w:rsid w:val="008B556E"/>
    <w:rsid w:val="008B630A"/>
    <w:rsid w:val="008C0F99"/>
    <w:rsid w:val="008C465C"/>
    <w:rsid w:val="008C4F78"/>
    <w:rsid w:val="008C5C77"/>
    <w:rsid w:val="008C6B8A"/>
    <w:rsid w:val="008C7082"/>
    <w:rsid w:val="008C77B8"/>
    <w:rsid w:val="008D39BC"/>
    <w:rsid w:val="008E2A22"/>
    <w:rsid w:val="008E3A9D"/>
    <w:rsid w:val="008E64A9"/>
    <w:rsid w:val="008F4642"/>
    <w:rsid w:val="008F70CB"/>
    <w:rsid w:val="008F724A"/>
    <w:rsid w:val="008F7DD0"/>
    <w:rsid w:val="00903CFB"/>
    <w:rsid w:val="009044AC"/>
    <w:rsid w:val="00904AD6"/>
    <w:rsid w:val="009061FD"/>
    <w:rsid w:val="00906714"/>
    <w:rsid w:val="00907FA5"/>
    <w:rsid w:val="00912A31"/>
    <w:rsid w:val="00913333"/>
    <w:rsid w:val="00914400"/>
    <w:rsid w:val="0091515B"/>
    <w:rsid w:val="009165D3"/>
    <w:rsid w:val="0091716A"/>
    <w:rsid w:val="00917C1E"/>
    <w:rsid w:val="00920F7C"/>
    <w:rsid w:val="00922B90"/>
    <w:rsid w:val="009241F7"/>
    <w:rsid w:val="00926108"/>
    <w:rsid w:val="00926C8C"/>
    <w:rsid w:val="0093245A"/>
    <w:rsid w:val="00933405"/>
    <w:rsid w:val="0093388A"/>
    <w:rsid w:val="0093500E"/>
    <w:rsid w:val="00935243"/>
    <w:rsid w:val="00935561"/>
    <w:rsid w:val="00935832"/>
    <w:rsid w:val="00936023"/>
    <w:rsid w:val="00940A0C"/>
    <w:rsid w:val="0094376D"/>
    <w:rsid w:val="00943B92"/>
    <w:rsid w:val="00944084"/>
    <w:rsid w:val="00944BFA"/>
    <w:rsid w:val="00945586"/>
    <w:rsid w:val="009505D0"/>
    <w:rsid w:val="009507A9"/>
    <w:rsid w:val="009507D1"/>
    <w:rsid w:val="0095131B"/>
    <w:rsid w:val="00954095"/>
    <w:rsid w:val="00957FD0"/>
    <w:rsid w:val="009615B2"/>
    <w:rsid w:val="009620D9"/>
    <w:rsid w:val="009622E4"/>
    <w:rsid w:val="009662E9"/>
    <w:rsid w:val="00967E54"/>
    <w:rsid w:val="009732A5"/>
    <w:rsid w:val="00980D08"/>
    <w:rsid w:val="009852A0"/>
    <w:rsid w:val="0098672F"/>
    <w:rsid w:val="009907FE"/>
    <w:rsid w:val="00991926"/>
    <w:rsid w:val="0099540B"/>
    <w:rsid w:val="00996991"/>
    <w:rsid w:val="009970C7"/>
    <w:rsid w:val="00997CE6"/>
    <w:rsid w:val="009A01AD"/>
    <w:rsid w:val="009A2859"/>
    <w:rsid w:val="009A33B4"/>
    <w:rsid w:val="009A3DFE"/>
    <w:rsid w:val="009A4328"/>
    <w:rsid w:val="009B2414"/>
    <w:rsid w:val="009B3C8D"/>
    <w:rsid w:val="009B481A"/>
    <w:rsid w:val="009B4ACB"/>
    <w:rsid w:val="009B4AF0"/>
    <w:rsid w:val="009B7877"/>
    <w:rsid w:val="009C0D25"/>
    <w:rsid w:val="009C4AF7"/>
    <w:rsid w:val="009C5E8F"/>
    <w:rsid w:val="009C6359"/>
    <w:rsid w:val="009D1498"/>
    <w:rsid w:val="009D214F"/>
    <w:rsid w:val="009D2F67"/>
    <w:rsid w:val="009D3132"/>
    <w:rsid w:val="009D3897"/>
    <w:rsid w:val="009D4AF9"/>
    <w:rsid w:val="009D4D3D"/>
    <w:rsid w:val="009D6B8E"/>
    <w:rsid w:val="009E0D82"/>
    <w:rsid w:val="009E3918"/>
    <w:rsid w:val="009E3B00"/>
    <w:rsid w:val="009E4A67"/>
    <w:rsid w:val="009E5AF6"/>
    <w:rsid w:val="009E6D5B"/>
    <w:rsid w:val="009E6F29"/>
    <w:rsid w:val="009F0713"/>
    <w:rsid w:val="009F428C"/>
    <w:rsid w:val="009F5253"/>
    <w:rsid w:val="009F7AF1"/>
    <w:rsid w:val="00A027F8"/>
    <w:rsid w:val="00A05112"/>
    <w:rsid w:val="00A05163"/>
    <w:rsid w:val="00A06370"/>
    <w:rsid w:val="00A076B8"/>
    <w:rsid w:val="00A112B8"/>
    <w:rsid w:val="00A13310"/>
    <w:rsid w:val="00A13C61"/>
    <w:rsid w:val="00A14F9A"/>
    <w:rsid w:val="00A16901"/>
    <w:rsid w:val="00A20959"/>
    <w:rsid w:val="00A26716"/>
    <w:rsid w:val="00A306CF"/>
    <w:rsid w:val="00A344B4"/>
    <w:rsid w:val="00A349A2"/>
    <w:rsid w:val="00A36404"/>
    <w:rsid w:val="00A36609"/>
    <w:rsid w:val="00A37101"/>
    <w:rsid w:val="00A407B7"/>
    <w:rsid w:val="00A41305"/>
    <w:rsid w:val="00A4178B"/>
    <w:rsid w:val="00A41B7D"/>
    <w:rsid w:val="00A422BF"/>
    <w:rsid w:val="00A4333E"/>
    <w:rsid w:val="00A450DD"/>
    <w:rsid w:val="00A4629B"/>
    <w:rsid w:val="00A47909"/>
    <w:rsid w:val="00A47D82"/>
    <w:rsid w:val="00A5053F"/>
    <w:rsid w:val="00A51900"/>
    <w:rsid w:val="00A57A57"/>
    <w:rsid w:val="00A63757"/>
    <w:rsid w:val="00A645A2"/>
    <w:rsid w:val="00A662F5"/>
    <w:rsid w:val="00A71217"/>
    <w:rsid w:val="00A71BE4"/>
    <w:rsid w:val="00A80F1D"/>
    <w:rsid w:val="00A81361"/>
    <w:rsid w:val="00A822D1"/>
    <w:rsid w:val="00A857BE"/>
    <w:rsid w:val="00A9196C"/>
    <w:rsid w:val="00A94C2F"/>
    <w:rsid w:val="00A94F17"/>
    <w:rsid w:val="00A954B5"/>
    <w:rsid w:val="00A976C4"/>
    <w:rsid w:val="00A977BC"/>
    <w:rsid w:val="00AA1BAA"/>
    <w:rsid w:val="00AA401B"/>
    <w:rsid w:val="00AB0928"/>
    <w:rsid w:val="00AB2FC4"/>
    <w:rsid w:val="00AB3CDC"/>
    <w:rsid w:val="00AB64EE"/>
    <w:rsid w:val="00AC01DD"/>
    <w:rsid w:val="00AC2940"/>
    <w:rsid w:val="00AC7D42"/>
    <w:rsid w:val="00AC7D88"/>
    <w:rsid w:val="00AD26D4"/>
    <w:rsid w:val="00AD2F83"/>
    <w:rsid w:val="00AD3852"/>
    <w:rsid w:val="00AD4691"/>
    <w:rsid w:val="00AD6980"/>
    <w:rsid w:val="00AE67A2"/>
    <w:rsid w:val="00AE7039"/>
    <w:rsid w:val="00AF13AD"/>
    <w:rsid w:val="00AF23EC"/>
    <w:rsid w:val="00AF2A01"/>
    <w:rsid w:val="00AF4C3B"/>
    <w:rsid w:val="00AF615A"/>
    <w:rsid w:val="00B02237"/>
    <w:rsid w:val="00B15985"/>
    <w:rsid w:val="00B17169"/>
    <w:rsid w:val="00B2082D"/>
    <w:rsid w:val="00B223AC"/>
    <w:rsid w:val="00B23F1E"/>
    <w:rsid w:val="00B24A9B"/>
    <w:rsid w:val="00B251FF"/>
    <w:rsid w:val="00B25D50"/>
    <w:rsid w:val="00B269EF"/>
    <w:rsid w:val="00B276C2"/>
    <w:rsid w:val="00B27B1A"/>
    <w:rsid w:val="00B3652E"/>
    <w:rsid w:val="00B376DB"/>
    <w:rsid w:val="00B402B4"/>
    <w:rsid w:val="00B41870"/>
    <w:rsid w:val="00B4642E"/>
    <w:rsid w:val="00B51309"/>
    <w:rsid w:val="00B524BC"/>
    <w:rsid w:val="00B5406F"/>
    <w:rsid w:val="00B5668B"/>
    <w:rsid w:val="00B569D6"/>
    <w:rsid w:val="00B57CC1"/>
    <w:rsid w:val="00B61CAF"/>
    <w:rsid w:val="00B62D1D"/>
    <w:rsid w:val="00B63554"/>
    <w:rsid w:val="00B64DD7"/>
    <w:rsid w:val="00B6648E"/>
    <w:rsid w:val="00B67C8E"/>
    <w:rsid w:val="00B72C8D"/>
    <w:rsid w:val="00B72FF0"/>
    <w:rsid w:val="00B759E0"/>
    <w:rsid w:val="00B8140A"/>
    <w:rsid w:val="00B83C10"/>
    <w:rsid w:val="00B878C9"/>
    <w:rsid w:val="00B90F31"/>
    <w:rsid w:val="00B923BC"/>
    <w:rsid w:val="00B925D7"/>
    <w:rsid w:val="00B970C4"/>
    <w:rsid w:val="00B97592"/>
    <w:rsid w:val="00BA01DD"/>
    <w:rsid w:val="00BA09B0"/>
    <w:rsid w:val="00BA3A9F"/>
    <w:rsid w:val="00BB138A"/>
    <w:rsid w:val="00BB17B2"/>
    <w:rsid w:val="00BB17F2"/>
    <w:rsid w:val="00BB4F50"/>
    <w:rsid w:val="00BB503D"/>
    <w:rsid w:val="00BB77FD"/>
    <w:rsid w:val="00BC1E7B"/>
    <w:rsid w:val="00BC3FAB"/>
    <w:rsid w:val="00BD116F"/>
    <w:rsid w:val="00BD13DD"/>
    <w:rsid w:val="00BD4177"/>
    <w:rsid w:val="00BD7A75"/>
    <w:rsid w:val="00BE0807"/>
    <w:rsid w:val="00BE1A99"/>
    <w:rsid w:val="00BE2887"/>
    <w:rsid w:val="00BE4AB0"/>
    <w:rsid w:val="00BE646E"/>
    <w:rsid w:val="00BE65FE"/>
    <w:rsid w:val="00BE6D03"/>
    <w:rsid w:val="00BE72F8"/>
    <w:rsid w:val="00BF0069"/>
    <w:rsid w:val="00BF1CB9"/>
    <w:rsid w:val="00BF47A5"/>
    <w:rsid w:val="00BF5762"/>
    <w:rsid w:val="00BF7875"/>
    <w:rsid w:val="00C02E74"/>
    <w:rsid w:val="00C04140"/>
    <w:rsid w:val="00C06532"/>
    <w:rsid w:val="00C1614A"/>
    <w:rsid w:val="00C16924"/>
    <w:rsid w:val="00C16FBE"/>
    <w:rsid w:val="00C2109A"/>
    <w:rsid w:val="00C22B5F"/>
    <w:rsid w:val="00C2527D"/>
    <w:rsid w:val="00C25826"/>
    <w:rsid w:val="00C30E63"/>
    <w:rsid w:val="00C31363"/>
    <w:rsid w:val="00C32CA5"/>
    <w:rsid w:val="00C36582"/>
    <w:rsid w:val="00C415FE"/>
    <w:rsid w:val="00C43E53"/>
    <w:rsid w:val="00C43F6F"/>
    <w:rsid w:val="00C4544F"/>
    <w:rsid w:val="00C45A8B"/>
    <w:rsid w:val="00C45B1E"/>
    <w:rsid w:val="00C47A2C"/>
    <w:rsid w:val="00C47A84"/>
    <w:rsid w:val="00C47FD1"/>
    <w:rsid w:val="00C50448"/>
    <w:rsid w:val="00C5084E"/>
    <w:rsid w:val="00C55102"/>
    <w:rsid w:val="00C60003"/>
    <w:rsid w:val="00C60E35"/>
    <w:rsid w:val="00C621A4"/>
    <w:rsid w:val="00C6386D"/>
    <w:rsid w:val="00C649F8"/>
    <w:rsid w:val="00C65410"/>
    <w:rsid w:val="00C669C2"/>
    <w:rsid w:val="00C6763B"/>
    <w:rsid w:val="00C7251D"/>
    <w:rsid w:val="00C75DFF"/>
    <w:rsid w:val="00C771DB"/>
    <w:rsid w:val="00C77804"/>
    <w:rsid w:val="00C807E5"/>
    <w:rsid w:val="00C80D74"/>
    <w:rsid w:val="00C80E5D"/>
    <w:rsid w:val="00C82899"/>
    <w:rsid w:val="00C84054"/>
    <w:rsid w:val="00C87C8A"/>
    <w:rsid w:val="00C9385E"/>
    <w:rsid w:val="00C9511B"/>
    <w:rsid w:val="00C9590C"/>
    <w:rsid w:val="00CA15FD"/>
    <w:rsid w:val="00CA41ED"/>
    <w:rsid w:val="00CB2A49"/>
    <w:rsid w:val="00CB2B8E"/>
    <w:rsid w:val="00CC09E5"/>
    <w:rsid w:val="00CC1D61"/>
    <w:rsid w:val="00CC2CCD"/>
    <w:rsid w:val="00CC5AAC"/>
    <w:rsid w:val="00CC5B24"/>
    <w:rsid w:val="00CC7A49"/>
    <w:rsid w:val="00CC7C12"/>
    <w:rsid w:val="00CD0F0A"/>
    <w:rsid w:val="00CD10A2"/>
    <w:rsid w:val="00CD3B2E"/>
    <w:rsid w:val="00CD5777"/>
    <w:rsid w:val="00CD5DE6"/>
    <w:rsid w:val="00CD5DFF"/>
    <w:rsid w:val="00CD7F4B"/>
    <w:rsid w:val="00CE05C2"/>
    <w:rsid w:val="00CE16B0"/>
    <w:rsid w:val="00CE4575"/>
    <w:rsid w:val="00CE482B"/>
    <w:rsid w:val="00CE5422"/>
    <w:rsid w:val="00CE5541"/>
    <w:rsid w:val="00CE76ED"/>
    <w:rsid w:val="00CF275F"/>
    <w:rsid w:val="00CF45BA"/>
    <w:rsid w:val="00CF687D"/>
    <w:rsid w:val="00D01BB2"/>
    <w:rsid w:val="00D028EB"/>
    <w:rsid w:val="00D051C2"/>
    <w:rsid w:val="00D053A8"/>
    <w:rsid w:val="00D06C0D"/>
    <w:rsid w:val="00D102EF"/>
    <w:rsid w:val="00D11B04"/>
    <w:rsid w:val="00D152C9"/>
    <w:rsid w:val="00D17DD3"/>
    <w:rsid w:val="00D20B52"/>
    <w:rsid w:val="00D21355"/>
    <w:rsid w:val="00D2191F"/>
    <w:rsid w:val="00D21C6E"/>
    <w:rsid w:val="00D21E94"/>
    <w:rsid w:val="00D23BD1"/>
    <w:rsid w:val="00D23C5D"/>
    <w:rsid w:val="00D27BE4"/>
    <w:rsid w:val="00D3066D"/>
    <w:rsid w:val="00D3071C"/>
    <w:rsid w:val="00D33FA3"/>
    <w:rsid w:val="00D340E1"/>
    <w:rsid w:val="00D36AA9"/>
    <w:rsid w:val="00D36CAB"/>
    <w:rsid w:val="00D40F4D"/>
    <w:rsid w:val="00D422B3"/>
    <w:rsid w:val="00D4290E"/>
    <w:rsid w:val="00D4526A"/>
    <w:rsid w:val="00D456CA"/>
    <w:rsid w:val="00D51F0A"/>
    <w:rsid w:val="00D53862"/>
    <w:rsid w:val="00D60E4C"/>
    <w:rsid w:val="00D60EA6"/>
    <w:rsid w:val="00D62C70"/>
    <w:rsid w:val="00D6552C"/>
    <w:rsid w:val="00D711DB"/>
    <w:rsid w:val="00D7159E"/>
    <w:rsid w:val="00D71895"/>
    <w:rsid w:val="00D71CCB"/>
    <w:rsid w:val="00D74B99"/>
    <w:rsid w:val="00D74D51"/>
    <w:rsid w:val="00D763AD"/>
    <w:rsid w:val="00D76C53"/>
    <w:rsid w:val="00D77230"/>
    <w:rsid w:val="00D812C0"/>
    <w:rsid w:val="00D833D2"/>
    <w:rsid w:val="00D8352B"/>
    <w:rsid w:val="00D8396C"/>
    <w:rsid w:val="00D850C3"/>
    <w:rsid w:val="00D86731"/>
    <w:rsid w:val="00D906B6"/>
    <w:rsid w:val="00D91A14"/>
    <w:rsid w:val="00D91E08"/>
    <w:rsid w:val="00D920B4"/>
    <w:rsid w:val="00DA0225"/>
    <w:rsid w:val="00DA42F4"/>
    <w:rsid w:val="00DA4546"/>
    <w:rsid w:val="00DA4A00"/>
    <w:rsid w:val="00DA517D"/>
    <w:rsid w:val="00DB21AB"/>
    <w:rsid w:val="00DB505A"/>
    <w:rsid w:val="00DB5386"/>
    <w:rsid w:val="00DB6F95"/>
    <w:rsid w:val="00DC0546"/>
    <w:rsid w:val="00DC39E3"/>
    <w:rsid w:val="00DC7140"/>
    <w:rsid w:val="00DD19BD"/>
    <w:rsid w:val="00DD1F3F"/>
    <w:rsid w:val="00DD3CE3"/>
    <w:rsid w:val="00DD70E6"/>
    <w:rsid w:val="00DE001A"/>
    <w:rsid w:val="00DE25DF"/>
    <w:rsid w:val="00DE2694"/>
    <w:rsid w:val="00DE32EB"/>
    <w:rsid w:val="00DE682B"/>
    <w:rsid w:val="00DE7830"/>
    <w:rsid w:val="00DF7FF7"/>
    <w:rsid w:val="00E05651"/>
    <w:rsid w:val="00E057B5"/>
    <w:rsid w:val="00E0789F"/>
    <w:rsid w:val="00E106CE"/>
    <w:rsid w:val="00E116E6"/>
    <w:rsid w:val="00E133CD"/>
    <w:rsid w:val="00E17237"/>
    <w:rsid w:val="00E1740D"/>
    <w:rsid w:val="00E20794"/>
    <w:rsid w:val="00E21EA2"/>
    <w:rsid w:val="00E256EC"/>
    <w:rsid w:val="00E27371"/>
    <w:rsid w:val="00E27AEC"/>
    <w:rsid w:val="00E34B75"/>
    <w:rsid w:val="00E44579"/>
    <w:rsid w:val="00E44F46"/>
    <w:rsid w:val="00E52EDC"/>
    <w:rsid w:val="00E551C1"/>
    <w:rsid w:val="00E605EC"/>
    <w:rsid w:val="00E63692"/>
    <w:rsid w:val="00E6419A"/>
    <w:rsid w:val="00E70124"/>
    <w:rsid w:val="00E70BD5"/>
    <w:rsid w:val="00E7213E"/>
    <w:rsid w:val="00E75209"/>
    <w:rsid w:val="00E769A3"/>
    <w:rsid w:val="00E76FA6"/>
    <w:rsid w:val="00E82577"/>
    <w:rsid w:val="00E82B05"/>
    <w:rsid w:val="00E86F3C"/>
    <w:rsid w:val="00E90D99"/>
    <w:rsid w:val="00E91575"/>
    <w:rsid w:val="00EA152E"/>
    <w:rsid w:val="00EA24A0"/>
    <w:rsid w:val="00EA361B"/>
    <w:rsid w:val="00EA7741"/>
    <w:rsid w:val="00EA794C"/>
    <w:rsid w:val="00EA79B2"/>
    <w:rsid w:val="00EA7FB4"/>
    <w:rsid w:val="00EB10DC"/>
    <w:rsid w:val="00EB197B"/>
    <w:rsid w:val="00EB4423"/>
    <w:rsid w:val="00EB5354"/>
    <w:rsid w:val="00EB6A43"/>
    <w:rsid w:val="00EC0D02"/>
    <w:rsid w:val="00EC0FF7"/>
    <w:rsid w:val="00EC123E"/>
    <w:rsid w:val="00EC1AF7"/>
    <w:rsid w:val="00EC2394"/>
    <w:rsid w:val="00EC34ED"/>
    <w:rsid w:val="00EC4AFA"/>
    <w:rsid w:val="00EC5EFB"/>
    <w:rsid w:val="00EC74B9"/>
    <w:rsid w:val="00ED1B5D"/>
    <w:rsid w:val="00ED2DEB"/>
    <w:rsid w:val="00ED365A"/>
    <w:rsid w:val="00ED4554"/>
    <w:rsid w:val="00ED5130"/>
    <w:rsid w:val="00ED679C"/>
    <w:rsid w:val="00ED6835"/>
    <w:rsid w:val="00ED749C"/>
    <w:rsid w:val="00EE13B1"/>
    <w:rsid w:val="00EE44AE"/>
    <w:rsid w:val="00EE655D"/>
    <w:rsid w:val="00EF1210"/>
    <w:rsid w:val="00EF14E6"/>
    <w:rsid w:val="00EF16B2"/>
    <w:rsid w:val="00EF4298"/>
    <w:rsid w:val="00EF5987"/>
    <w:rsid w:val="00F0391F"/>
    <w:rsid w:val="00F03CF3"/>
    <w:rsid w:val="00F060EE"/>
    <w:rsid w:val="00F0696E"/>
    <w:rsid w:val="00F115E7"/>
    <w:rsid w:val="00F11C0C"/>
    <w:rsid w:val="00F17121"/>
    <w:rsid w:val="00F177A6"/>
    <w:rsid w:val="00F20559"/>
    <w:rsid w:val="00F20DC7"/>
    <w:rsid w:val="00F2255D"/>
    <w:rsid w:val="00F328C8"/>
    <w:rsid w:val="00F36084"/>
    <w:rsid w:val="00F37D4C"/>
    <w:rsid w:val="00F409CD"/>
    <w:rsid w:val="00F41EE2"/>
    <w:rsid w:val="00F44323"/>
    <w:rsid w:val="00F458F7"/>
    <w:rsid w:val="00F4763D"/>
    <w:rsid w:val="00F47860"/>
    <w:rsid w:val="00F52633"/>
    <w:rsid w:val="00F52AA0"/>
    <w:rsid w:val="00F558BB"/>
    <w:rsid w:val="00F573B2"/>
    <w:rsid w:val="00F578B3"/>
    <w:rsid w:val="00F62B20"/>
    <w:rsid w:val="00F6366D"/>
    <w:rsid w:val="00F67836"/>
    <w:rsid w:val="00F74576"/>
    <w:rsid w:val="00F809C5"/>
    <w:rsid w:val="00F811E5"/>
    <w:rsid w:val="00F832D0"/>
    <w:rsid w:val="00F83B8F"/>
    <w:rsid w:val="00F849DA"/>
    <w:rsid w:val="00F9100C"/>
    <w:rsid w:val="00F9139D"/>
    <w:rsid w:val="00F94046"/>
    <w:rsid w:val="00FA222A"/>
    <w:rsid w:val="00FA567E"/>
    <w:rsid w:val="00FB1757"/>
    <w:rsid w:val="00FB510E"/>
    <w:rsid w:val="00FB5535"/>
    <w:rsid w:val="00FB5C44"/>
    <w:rsid w:val="00FC0CE5"/>
    <w:rsid w:val="00FC470F"/>
    <w:rsid w:val="00FC5DF5"/>
    <w:rsid w:val="00FC6AEA"/>
    <w:rsid w:val="00FC7414"/>
    <w:rsid w:val="00FC7476"/>
    <w:rsid w:val="00FD074E"/>
    <w:rsid w:val="00FD1787"/>
    <w:rsid w:val="00FD27CA"/>
    <w:rsid w:val="00FD2C5E"/>
    <w:rsid w:val="00FD5DF7"/>
    <w:rsid w:val="00FD5E45"/>
    <w:rsid w:val="00FD79B8"/>
    <w:rsid w:val="00FE0AAF"/>
    <w:rsid w:val="00FE2E0F"/>
    <w:rsid w:val="00FE4360"/>
    <w:rsid w:val="00FE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CE"/>
  </w:style>
  <w:style w:type="paragraph" w:styleId="1">
    <w:name w:val="heading 1"/>
    <w:basedOn w:val="a"/>
    <w:link w:val="10"/>
    <w:uiPriority w:val="9"/>
    <w:qFormat/>
    <w:rsid w:val="008F70CB"/>
    <w:pPr>
      <w:spacing w:before="161" w:after="161" w:line="308" w:lineRule="atLeast"/>
      <w:outlineLvl w:val="0"/>
    </w:pPr>
    <w:rPr>
      <w:rFonts w:ascii="Lato" w:eastAsia="Times New Roman" w:hAnsi="Lato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70CB"/>
    <w:rPr>
      <w:rFonts w:ascii="Lato" w:eastAsia="Times New Roman" w:hAnsi="Lato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F70CB"/>
    <w:rPr>
      <w:strike w:val="0"/>
      <w:dstrike w:val="0"/>
      <w:color w:val="4183C4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8F70C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F7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8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28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250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0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35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9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0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9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9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8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68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7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2008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86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03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492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95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67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27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555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794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3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1872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0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717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668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0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9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487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2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8646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8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02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01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ionnyj-fond.ru/pensii/trudovaya-pensiya-po-invalidn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nsionnyj-fond.ru/pensii/trudovaya-pensiya-po-invalid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nsionnyj-fond.ru/pensii/trudovaya-pensiya-po-invalidnosti/" TargetMode="External"/><Relationship Id="rId5" Type="http://schemas.openxmlformats.org/officeDocument/2006/relationships/hyperlink" Target="https://pensionnyj-fond.ru/pensii/trudovaya-pensiya-po-invalidnosti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693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Администрация</cp:lastModifiedBy>
  <cp:revision>3</cp:revision>
  <dcterms:created xsi:type="dcterms:W3CDTF">2019-10-07T08:19:00Z</dcterms:created>
  <dcterms:modified xsi:type="dcterms:W3CDTF">2019-10-07T11:41:00Z</dcterms:modified>
</cp:coreProperties>
</file>